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537B" w14:textId="77777777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</w:t>
      </w:r>
      <w:r w:rsidR="009D7441">
        <w:t>4</w:t>
      </w:r>
      <w:r w:rsidR="00DF7F91">
        <w:tab/>
      </w:r>
    </w:p>
    <w:p w14:paraId="60FE6D20" w14:textId="77777777" w:rsidR="00E17C0D" w:rsidRPr="00E17C0D" w:rsidRDefault="00E17C0D" w:rsidP="00E17C0D"/>
    <w:p w14:paraId="1BAD3D7E" w14:textId="77777777" w:rsidR="00DA55F4" w:rsidRDefault="00794A0E" w:rsidP="000C17D5">
      <w:pPr>
        <w:pStyle w:val="Heading1"/>
      </w:pPr>
      <w:r>
        <w:t>Topic</w:t>
      </w:r>
      <w:r w:rsidR="00D91AAA" w:rsidRPr="002B400A">
        <w:t xml:space="preserve"> 1:  </w:t>
      </w:r>
      <w:r w:rsidR="002003B5">
        <w:t>Multiplying Binomials</w:t>
      </w:r>
    </w:p>
    <w:p w14:paraId="601CCE95" w14:textId="77777777" w:rsidR="000C17D5" w:rsidRDefault="000C17D5" w:rsidP="000C17D5">
      <w:pPr>
        <w:pStyle w:val="Heading1"/>
      </w:pPr>
      <w:r>
        <w:t xml:space="preserve">(Video: </w:t>
      </w:r>
      <w:r w:rsidR="00E61F5A">
        <w:t>Multiplying Polynomials</w:t>
      </w:r>
      <w:r w:rsidR="005A70BC">
        <w:t xml:space="preserve"> 3:40 – 8:06</w:t>
      </w:r>
      <w:r>
        <w:t>)</w:t>
      </w:r>
    </w:p>
    <w:p w14:paraId="4C2E12BA" w14:textId="77777777" w:rsidR="000C17D5" w:rsidRDefault="000C17D5" w:rsidP="000C17D5"/>
    <w:p w14:paraId="1E91594A" w14:textId="77777777" w:rsidR="005A70BC" w:rsidRDefault="005A70BC" w:rsidP="00A462C9">
      <w:pPr>
        <w:spacing w:after="4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multiply two binomials, we must use the distributive property. We saw in a previous section that one way to apply the distributive property to multiply two binomials is to use the FOIL method. </w:t>
      </w:r>
    </w:p>
    <w:p w14:paraId="491B3F0E" w14:textId="77777777" w:rsidR="005A70BC" w:rsidRDefault="005A70BC" w:rsidP="005A70BC">
      <w:pPr>
        <w:pStyle w:val="Heading1"/>
      </w:pPr>
      <w:r>
        <w:t>Topic</w:t>
      </w:r>
      <w:r w:rsidRPr="002B400A">
        <w:t xml:space="preserve"> </w:t>
      </w:r>
      <w:r>
        <w:t>2</w:t>
      </w:r>
      <w:r w:rsidRPr="002B400A">
        <w:t xml:space="preserve">:  </w:t>
      </w:r>
      <w:r w:rsidR="00DC7AB6">
        <w:t>Factoring a Greatest Common Factor</w:t>
      </w:r>
    </w:p>
    <w:p w14:paraId="354EC764" w14:textId="77777777" w:rsidR="005A70BC" w:rsidRDefault="005A70BC" w:rsidP="005A70BC">
      <w:pPr>
        <w:pStyle w:val="Heading1"/>
      </w:pPr>
      <w:r>
        <w:t xml:space="preserve">(Video: </w:t>
      </w:r>
      <w:r w:rsidR="00B82CE6">
        <w:t xml:space="preserve">Greatest Common Factor and Factoring by Grouping  0:00 </w:t>
      </w:r>
      <w:r w:rsidR="00986DEA">
        <w:t>–</w:t>
      </w:r>
      <w:r w:rsidR="00B82CE6">
        <w:t xml:space="preserve"> </w:t>
      </w:r>
      <w:r w:rsidR="00986DEA">
        <w:t>14:00</w:t>
      </w:r>
      <w:r>
        <w:t>)</w:t>
      </w:r>
    </w:p>
    <w:p w14:paraId="2A440FDC" w14:textId="77777777" w:rsidR="005A70BC" w:rsidRDefault="005A70BC" w:rsidP="005A70BC"/>
    <w:p w14:paraId="10213E2C" w14:textId="77777777" w:rsidR="00B82CE6" w:rsidRPr="00B82CE6" w:rsidRDefault="00B82CE6" w:rsidP="00A462C9">
      <w:pPr>
        <w:spacing w:after="4600"/>
        <w:rPr>
          <w:rFonts w:asciiTheme="minorHAnsi" w:hAnsiTheme="minorHAnsi" w:cstheme="minorHAnsi"/>
        </w:rPr>
      </w:pPr>
      <w:r w:rsidRPr="00B82CE6">
        <w:rPr>
          <w:rFonts w:asciiTheme="minorHAnsi" w:hAnsiTheme="minorHAnsi" w:cstheme="minorHAnsi"/>
        </w:rPr>
        <w:t xml:space="preserve">The first step to factoring a polynomial is to check to see if there is a </w:t>
      </w:r>
      <w:r w:rsidRPr="00B82CE6">
        <w:rPr>
          <w:rFonts w:asciiTheme="minorHAnsi" w:hAnsiTheme="minorHAnsi" w:cstheme="minorHAnsi"/>
          <w:b/>
        </w:rPr>
        <w:t>greatest common factor</w:t>
      </w:r>
      <w:r w:rsidRPr="00B82CE6">
        <w:rPr>
          <w:rFonts w:asciiTheme="minorHAnsi" w:hAnsiTheme="minorHAnsi" w:cstheme="minorHAnsi"/>
        </w:rPr>
        <w:t xml:space="preserve"> (GCF) that can be factored out of each term. The GCF of a list of terms or monomials is the product of the GCF of the numerical coefficients and each GCF of the variable factors.</w:t>
      </w:r>
    </w:p>
    <w:p w14:paraId="665AC9E4" w14:textId="77777777" w:rsidR="00B82CE6" w:rsidRDefault="00B82CE6" w:rsidP="00B82CE6">
      <w:pPr>
        <w:pStyle w:val="Heading1"/>
      </w:pPr>
    </w:p>
    <w:p w14:paraId="44001A9A" w14:textId="77777777" w:rsidR="00B82CE6" w:rsidRDefault="00B82CE6" w:rsidP="00B82CE6">
      <w:pPr>
        <w:pStyle w:val="Heading1"/>
      </w:pPr>
      <w:r>
        <w:t>Topic</w:t>
      </w:r>
      <w:r w:rsidRPr="002B400A">
        <w:t xml:space="preserve"> </w:t>
      </w:r>
      <w:r>
        <w:t>3</w:t>
      </w:r>
      <w:r w:rsidRPr="002B400A">
        <w:t xml:space="preserve">:  </w:t>
      </w:r>
      <w:r>
        <w:t>Factoring by Grouping</w:t>
      </w:r>
    </w:p>
    <w:p w14:paraId="53095990" w14:textId="77777777" w:rsidR="00B82CE6" w:rsidRDefault="00B82CE6" w:rsidP="00B82CE6">
      <w:pPr>
        <w:pStyle w:val="Heading1"/>
      </w:pPr>
      <w:r>
        <w:t xml:space="preserve">(Video: Greatest Common Factor and Factoring by Grouping  </w:t>
      </w:r>
      <w:r w:rsidR="00986DEA">
        <w:t>14:00</w:t>
      </w:r>
      <w:r>
        <w:t xml:space="preserve"> </w:t>
      </w:r>
      <w:r w:rsidR="00986DEA">
        <w:t>–</w:t>
      </w:r>
      <w:r>
        <w:t xml:space="preserve"> </w:t>
      </w:r>
      <w:r w:rsidR="00986DEA">
        <w:t>20:46</w:t>
      </w:r>
      <w:r>
        <w:t>)</w:t>
      </w:r>
    </w:p>
    <w:p w14:paraId="28BDDE6D" w14:textId="77777777" w:rsidR="00B82CE6" w:rsidRDefault="00B82CE6" w:rsidP="00B82CE6"/>
    <w:p w14:paraId="170AD1C5" w14:textId="29CD7399" w:rsidR="00B82CE6" w:rsidRDefault="00B82CE6" w:rsidP="00777138">
      <w:pPr>
        <w:spacing w:after="4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Sometimes it is possible to factor a polynomial by grouping the terms of the polynomial and looking for common factors in each group. This method of factoring is called factoring by grouping. </w:t>
      </w:r>
      <w:bookmarkStart w:id="0" w:name="_Hlk56504707"/>
      <w:r>
        <w:rPr>
          <w:rFonts w:asciiTheme="minorHAnsi" w:hAnsiTheme="minorHAnsi"/>
        </w:rPr>
        <w:t xml:space="preserve">In particular, look to see if factoring by grouping will work when the polynomial has four terms. </w:t>
      </w:r>
      <w:bookmarkEnd w:id="0"/>
    </w:p>
    <w:p w14:paraId="151E21B3" w14:textId="5CA78E18" w:rsidR="00B82CE6" w:rsidRDefault="00B82CE6" w:rsidP="00B82CE6">
      <w:pPr>
        <w:pStyle w:val="Heading1"/>
      </w:pPr>
      <w:r>
        <w:t>Topic</w:t>
      </w:r>
      <w:r w:rsidRPr="002B400A">
        <w:t xml:space="preserve"> </w:t>
      </w:r>
      <w:r>
        <w:t>4</w:t>
      </w:r>
      <w:r w:rsidRPr="002B400A">
        <w:t xml:space="preserve">:  </w:t>
      </w:r>
      <w:r>
        <w:t xml:space="preserve">Factoring Trinomials of the Form </w:t>
      </w:r>
      <w:r w:rsidR="00FA2F53" w:rsidRPr="00F873B4">
        <w:rPr>
          <w:position w:val="-6"/>
        </w:rPr>
        <w:object w:dxaOrig="1200" w:dyaOrig="320" w14:anchorId="53E6E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squared plus b x plus c" style="width:60pt;height:15.55pt" o:ole="">
            <v:imagedata r:id="rId8" o:title=""/>
          </v:shape>
          <o:OLEObject Type="Embed" ProgID="Equation.DSMT4" ShapeID="_x0000_i1025" DrawAspect="Content" ObjectID="_1781081168" r:id="rId9"/>
        </w:object>
      </w:r>
    </w:p>
    <w:p w14:paraId="3FFF8D2B" w14:textId="13FF7569" w:rsidR="00B82CE6" w:rsidRDefault="00B82CE6" w:rsidP="00B82CE6">
      <w:pPr>
        <w:pStyle w:val="Heading1"/>
      </w:pPr>
      <w:r>
        <w:t xml:space="preserve">(Video: Factoring Trinomials of the Form </w:t>
      </w:r>
      <w:bookmarkStart w:id="1" w:name="_Hlk169519451"/>
      <w:r w:rsidR="00706A91" w:rsidRPr="00F873B4">
        <w:rPr>
          <w:position w:val="-6"/>
        </w:rPr>
        <w:object w:dxaOrig="1200" w:dyaOrig="320" w14:anchorId="1554E18D">
          <v:shape id="_x0000_i1026" type="#_x0000_t75" alt="x squared plus b x plus c" style="width:60pt;height:15.55pt" o:ole="">
            <v:imagedata r:id="rId8" o:title=""/>
          </v:shape>
          <o:OLEObject Type="Embed" ProgID="Equation.DSMT4" ShapeID="_x0000_i1026" DrawAspect="Content" ObjectID="_1781081169" r:id="rId10"/>
        </w:object>
      </w:r>
      <w:bookmarkEnd w:id="1"/>
      <w:r w:rsidR="004C47E0">
        <w:t>)</w:t>
      </w:r>
    </w:p>
    <w:p w14:paraId="49D78CDA" w14:textId="77777777" w:rsidR="00B82CE6" w:rsidRDefault="00B82CE6" w:rsidP="00B82CE6"/>
    <w:p w14:paraId="1F4F17BC" w14:textId="77777777" w:rsidR="00706A91" w:rsidRDefault="00706A91" w:rsidP="00706A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quadratic expression </w:t>
      </w:r>
      <w:r w:rsidRPr="00F873B4">
        <w:rPr>
          <w:rFonts w:asciiTheme="minorHAnsi" w:hAnsiTheme="minorHAnsi"/>
          <w:position w:val="-6"/>
        </w:rPr>
        <w:object w:dxaOrig="1180" w:dyaOrig="320" w14:anchorId="38493917">
          <v:shape id="_x0000_i1027" type="#_x0000_t75" alt="x squared plus 3 x minus 10" style="width:58.65pt;height:16.45pt" o:ole="">
            <v:imagedata r:id="rId11" o:title=""/>
          </v:shape>
          <o:OLEObject Type="Embed" ProgID="Equation.DSMT4" ShapeID="_x0000_i1027" DrawAspect="Content" ObjectID="_1781081170" r:id="rId12"/>
        </w:object>
      </w:r>
      <w:r>
        <w:rPr>
          <w:rFonts w:asciiTheme="minorHAnsi" w:hAnsiTheme="minorHAnsi"/>
        </w:rPr>
        <w:t xml:space="preserve">. Since </w:t>
      </w:r>
      <w:r w:rsidRPr="00F873B4">
        <w:rPr>
          <w:rFonts w:asciiTheme="minorHAnsi" w:hAnsiTheme="minorHAnsi"/>
          <w:position w:val="-14"/>
        </w:rPr>
        <w:object w:dxaOrig="2700" w:dyaOrig="400" w14:anchorId="6C1FEBEA">
          <v:shape id="_x0000_i1028" type="#_x0000_t75" alt=" left parenthesis x minus 2 right parenthesis times left parenthesis x plus 5 right parenthesis equals x squared plus 3 x minus 10" style="width:135.1pt;height:20.45pt" o:ole="">
            <v:imagedata r:id="rId13" o:title=""/>
          </v:shape>
          <o:OLEObject Type="Embed" ProgID="Equation.DSMT4" ShapeID="_x0000_i1028" DrawAspect="Content" ObjectID="_1781081171" r:id="rId14"/>
        </w:object>
      </w:r>
      <w:r>
        <w:rPr>
          <w:rFonts w:asciiTheme="minorHAnsi" w:hAnsiTheme="minorHAnsi"/>
        </w:rPr>
        <w:t xml:space="preserve">, we say that </w:t>
      </w:r>
      <w:r w:rsidRPr="00F873B4">
        <w:rPr>
          <w:rFonts w:asciiTheme="minorHAnsi" w:hAnsiTheme="minorHAnsi"/>
          <w:position w:val="-14"/>
        </w:rPr>
        <w:object w:dxaOrig="1380" w:dyaOrig="400" w14:anchorId="1FAA5191">
          <v:shape id="_x0000_i1029" type="#_x0000_t75" alt=" left parenthesis x minus 2 right parenthesis times left parenthesis x plus 5 right parenthesis " style="width:68.9pt;height:20.45pt" o:ole="">
            <v:imagedata r:id="rId15" o:title=""/>
          </v:shape>
          <o:OLEObject Type="Embed" ProgID="Equation.DSMT4" ShapeID="_x0000_i1029" DrawAspect="Content" ObjectID="_1781081172" r:id="rId16"/>
        </w:object>
      </w:r>
      <w:r>
        <w:rPr>
          <w:rFonts w:asciiTheme="minorHAnsi" w:hAnsiTheme="minorHAnsi"/>
        </w:rPr>
        <w:t xml:space="preserve"> is a </w:t>
      </w:r>
      <w:r>
        <w:rPr>
          <w:rFonts w:asciiTheme="minorHAnsi" w:hAnsiTheme="minorHAnsi"/>
          <w:b/>
        </w:rPr>
        <w:t>factored form</w:t>
      </w:r>
      <w:r>
        <w:rPr>
          <w:rFonts w:asciiTheme="minorHAnsi" w:hAnsiTheme="minorHAnsi"/>
        </w:rPr>
        <w:t xml:space="preserve"> of </w:t>
      </w:r>
      <w:r w:rsidRPr="00F873B4">
        <w:rPr>
          <w:rFonts w:asciiTheme="minorHAnsi" w:hAnsiTheme="minorHAnsi"/>
          <w:position w:val="-6"/>
        </w:rPr>
        <w:object w:dxaOrig="1180" w:dyaOrig="320" w14:anchorId="6407EE55">
          <v:shape id="_x0000_i1030" type="#_x0000_t75" alt="x squared plus 3 x minus 10" style="width:58.65pt;height:16.45pt" o:ole="">
            <v:imagedata r:id="rId11" o:title=""/>
          </v:shape>
          <o:OLEObject Type="Embed" ProgID="Equation.DSMT4" ShapeID="_x0000_i1030" DrawAspect="Content" ObjectID="_1781081173" r:id="rId17"/>
        </w:object>
      </w:r>
      <w:r>
        <w:rPr>
          <w:rFonts w:asciiTheme="minorHAnsi" w:hAnsiTheme="minorHAnsi"/>
        </w:rPr>
        <w:t xml:space="preserve">. </w:t>
      </w:r>
    </w:p>
    <w:p w14:paraId="4DAEFF47" w14:textId="77777777" w:rsidR="00B82CE6" w:rsidRDefault="00B82CE6" w:rsidP="00B82CE6">
      <w:pPr>
        <w:jc w:val="both"/>
        <w:rPr>
          <w:rFonts w:asciiTheme="minorHAnsi" w:hAnsiTheme="minorHAnsi"/>
        </w:rPr>
      </w:pPr>
    </w:p>
    <w:p w14:paraId="4D8418B0" w14:textId="77777777" w:rsidR="00BF6E33" w:rsidRDefault="00B82CE6" w:rsidP="00BF6E33">
      <w:pPr>
        <w:spacing w:after="50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factored form of a quadratic expression is the product of two linear factors and possibly a constant. If a quadratic expression cannot be factored over the integers, then we say that it is </w:t>
      </w:r>
      <w:r>
        <w:rPr>
          <w:rFonts w:asciiTheme="minorHAnsi" w:hAnsiTheme="minorHAnsi"/>
          <w:b/>
        </w:rPr>
        <w:t>prime</w:t>
      </w:r>
      <w:r>
        <w:rPr>
          <w:rFonts w:asciiTheme="minorHAnsi" w:hAnsiTheme="minorHAnsi"/>
        </w:rPr>
        <w:t>.</w:t>
      </w:r>
    </w:p>
    <w:p w14:paraId="5FB4063B" w14:textId="3141637B" w:rsidR="00BF6E33" w:rsidRDefault="00BF6E33" w:rsidP="00BF6E33">
      <w:pPr>
        <w:pStyle w:val="Heading1"/>
      </w:pPr>
      <w:r>
        <w:lastRenderedPageBreak/>
        <w:t>Topic</w:t>
      </w:r>
      <w:r w:rsidRPr="002B400A">
        <w:t xml:space="preserve"> </w:t>
      </w:r>
      <w:r w:rsidR="00E84036">
        <w:t>5</w:t>
      </w:r>
      <w:r w:rsidRPr="002B400A">
        <w:t xml:space="preserve">:  </w:t>
      </w:r>
      <w:r>
        <w:t xml:space="preserve">Factoring Trinomials of the Form </w:t>
      </w:r>
      <w:bookmarkStart w:id="2" w:name="_Hlk169519466"/>
      <w:r w:rsidR="00706A91" w:rsidRPr="00F873B4">
        <w:rPr>
          <w:position w:val="-6"/>
        </w:rPr>
        <w:object w:dxaOrig="1320" w:dyaOrig="320" w14:anchorId="7B8B7CD8">
          <v:shape id="_x0000_i1031" type="#_x0000_t75" alt="a x squared plus b x plus c" style="width:66.2pt;height:15.55pt" o:ole="">
            <v:imagedata r:id="rId18" o:title=""/>
          </v:shape>
          <o:OLEObject Type="Embed" ProgID="Equation.DSMT4" ShapeID="_x0000_i1031" DrawAspect="Content" ObjectID="_1781081174" r:id="rId19"/>
        </w:object>
      </w:r>
      <w:bookmarkEnd w:id="2"/>
    </w:p>
    <w:p w14:paraId="185FEDA9" w14:textId="217848FF" w:rsidR="00BF6E33" w:rsidRDefault="00BF6E33" w:rsidP="00BF6E33">
      <w:pPr>
        <w:pStyle w:val="Heading1"/>
      </w:pPr>
      <w:r>
        <w:t xml:space="preserve">(Video: Factoring Trinomials of the Form </w:t>
      </w:r>
      <w:r w:rsidR="00706A91" w:rsidRPr="00F873B4">
        <w:rPr>
          <w:position w:val="-6"/>
        </w:rPr>
        <w:object w:dxaOrig="1320" w:dyaOrig="320" w14:anchorId="74FCCE03">
          <v:shape id="_x0000_i1032" type="#_x0000_t75" alt="a x squared plus b x plus c" style="width:66.2pt;height:15.55pt" o:ole="">
            <v:imagedata r:id="rId18" o:title=""/>
          </v:shape>
          <o:OLEObject Type="Embed" ProgID="Equation.DSMT4" ShapeID="_x0000_i1032" DrawAspect="Content" ObjectID="_1781081175" r:id="rId20"/>
        </w:object>
      </w:r>
      <w:r>
        <w:t>)</w:t>
      </w:r>
    </w:p>
    <w:p w14:paraId="332D3946" w14:textId="77777777" w:rsidR="00BF6E33" w:rsidRDefault="00BF6E33" w:rsidP="00BF6E33"/>
    <w:p w14:paraId="68FAF3D7" w14:textId="77777777" w:rsidR="00B92C6E" w:rsidRDefault="00B92C6E" w:rsidP="00B92C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the leading coefficient,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is not equal to one, we will use one of two methods to factor the expression. The first is trial and error. Trial and error can be an efficient choice when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do not have many factor pairs.</w:t>
      </w:r>
    </w:p>
    <w:p w14:paraId="7E696EE5" w14:textId="77777777" w:rsidR="00B92C6E" w:rsidRDefault="00B92C6E" w:rsidP="00B92C6E">
      <w:pPr>
        <w:rPr>
          <w:rFonts w:asciiTheme="minorHAnsi" w:hAnsiTheme="minorHAnsi"/>
        </w:rPr>
      </w:pPr>
    </w:p>
    <w:p w14:paraId="2DD047B2" w14:textId="6FCEF125" w:rsidR="00B92C6E" w:rsidRDefault="00B92C6E" w:rsidP="00B92C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Another method that can be used is factoring by grouping by first rewriting the trinomial as a four-term polynomial. This method is sometimes referred to as splitting the linear term or the </w:t>
      </w:r>
      <w:r w:rsidR="00706A91" w:rsidRPr="00706A91">
        <w:rPr>
          <w:rFonts w:asciiTheme="minorHAnsi" w:hAnsiTheme="minorHAnsi"/>
          <w:position w:val="-6"/>
        </w:rPr>
        <w:object w:dxaOrig="300" w:dyaOrig="220" w14:anchorId="06A21307">
          <v:shape id="_x0000_i1033" type="#_x0000_t75" alt="a c" style="width:15.1pt;height:11.1pt" o:ole="">
            <v:imagedata r:id="rId21" o:title=""/>
          </v:shape>
          <o:OLEObject Type="Embed" ProgID="Equation.DSMT4" ShapeID="_x0000_i1033" DrawAspect="Content" ObjectID="_1781081176" r:id="rId22"/>
        </w:object>
      </w:r>
      <w:r>
        <w:rPr>
          <w:rFonts w:asciiTheme="minorHAnsi" w:hAnsiTheme="minorHAnsi"/>
        </w:rPr>
        <w:t xml:space="preserve"> method.</w:t>
      </w:r>
    </w:p>
    <w:p w14:paraId="2A5B3EEC" w14:textId="77777777" w:rsidR="00B92C6E" w:rsidRDefault="00B92C6E" w:rsidP="00B92C6E">
      <w:pPr>
        <w:rPr>
          <w:rFonts w:asciiTheme="minorHAnsi" w:hAnsiTheme="minorHAnsi"/>
        </w:rPr>
      </w:pPr>
    </w:p>
    <w:p w14:paraId="0989B39D" w14:textId="4223E327" w:rsidR="00B92C6E" w:rsidRDefault="00B92C6E" w:rsidP="00B92C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Steps For Factoring a Trinomial of the Form</w:t>
      </w:r>
      <w:r w:rsidR="00706A91">
        <w:rPr>
          <w:rFonts w:asciiTheme="minorHAnsi" w:hAnsiTheme="minorHAnsi"/>
          <w:b/>
        </w:rPr>
        <w:t xml:space="preserve"> </w:t>
      </w:r>
      <w:r w:rsidR="00706A91" w:rsidRPr="00F873B4">
        <w:rPr>
          <w:position w:val="-6"/>
        </w:rPr>
        <w:object w:dxaOrig="1320" w:dyaOrig="320" w14:anchorId="4BC0ABF5">
          <v:shape id="_x0000_i1034" type="#_x0000_t75" alt="a x squared plus b x plus c" style="width:66.2pt;height:15.55pt" o:ole="">
            <v:imagedata r:id="rId18" o:title=""/>
          </v:shape>
          <o:OLEObject Type="Embed" ProgID="Equation.DSMT4" ShapeID="_x0000_i1034" DrawAspect="Content" ObjectID="_1781081177" r:id="rId23"/>
        </w:object>
      </w:r>
      <w:r w:rsidR="00706A91">
        <w:t xml:space="preserve"> </w:t>
      </w:r>
      <w:r>
        <w:rPr>
          <w:rFonts w:asciiTheme="minorHAnsi" w:hAnsiTheme="minorHAnsi"/>
          <w:b/>
        </w:rPr>
        <w:t>by Grouping:</w:t>
      </w:r>
    </w:p>
    <w:p w14:paraId="02BC3347" w14:textId="0C6713F3" w:rsidR="00B92C6E" w:rsidRDefault="00B92C6E" w:rsidP="00B92C6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 xml:space="preserve">Find two numbers that have a product of </w:t>
      </w:r>
      <w:r w:rsidR="00706A91" w:rsidRPr="00BB7E63">
        <w:rPr>
          <w:rFonts w:asciiTheme="minorHAnsi" w:hAnsiTheme="minorHAnsi"/>
          <w:color w:val="000000" w:themeColor="text1"/>
          <w:position w:val="-6"/>
        </w:rPr>
        <w:object w:dxaOrig="420" w:dyaOrig="220" w14:anchorId="2D41805D">
          <v:shape id="_x0000_i1035" type="#_x0000_t75" alt="a times c" style="width:20.9pt;height:11.1pt" o:ole="">
            <v:imagedata r:id="rId24" o:title=""/>
          </v:shape>
          <o:OLEObject Type="Embed" ProgID="Equation.DSMT4" ShapeID="_x0000_i1035" DrawAspect="Content" ObjectID="_1781081178" r:id="rId25"/>
        </w:object>
      </w:r>
      <w:r w:rsidR="00706A9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and a sum of</w:t>
      </w:r>
      <w:r w:rsidR="00706A91">
        <w:rPr>
          <w:rFonts w:asciiTheme="minorHAnsi" w:hAnsiTheme="minorHAnsi"/>
          <w:color w:val="000000" w:themeColor="text1"/>
        </w:rPr>
        <w:t xml:space="preserve"> </w:t>
      </w:r>
      <w:r w:rsidR="00706A91" w:rsidRPr="00706A91">
        <w:rPr>
          <w:rFonts w:asciiTheme="minorHAnsi" w:hAnsiTheme="minorHAnsi"/>
          <w:i/>
          <w:iCs/>
          <w:color w:val="000000" w:themeColor="text1"/>
        </w:rPr>
        <w:t>b</w:t>
      </w:r>
      <w:r>
        <w:rPr>
          <w:rFonts w:asciiTheme="minorHAnsi" w:hAnsiTheme="minorHAnsi"/>
          <w:color w:val="000000" w:themeColor="text1"/>
        </w:rPr>
        <w:t>.</w:t>
      </w:r>
    </w:p>
    <w:p w14:paraId="0907E8D6" w14:textId="1C643550" w:rsidR="00B92C6E" w:rsidRDefault="00B92C6E" w:rsidP="00B92C6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 xml:space="preserve">Write the term </w:t>
      </w:r>
      <w:r w:rsidR="00706A91" w:rsidRPr="00BB7E63">
        <w:rPr>
          <w:rFonts w:asciiTheme="minorHAnsi" w:hAnsiTheme="minorHAnsi"/>
          <w:color w:val="000000" w:themeColor="text1"/>
          <w:position w:val="-6"/>
        </w:rPr>
        <w:object w:dxaOrig="300" w:dyaOrig="279" w14:anchorId="2E7D6A4F">
          <v:shape id="_x0000_i1036" type="#_x0000_t75" alt="b x" style="width:15.1pt;height:14.2pt" o:ole="">
            <v:imagedata r:id="rId26" o:title=""/>
          </v:shape>
          <o:OLEObject Type="Embed" ProgID="Equation.DSMT4" ShapeID="_x0000_i1036" DrawAspect="Content" ObjectID="_1781081179" r:id="rId27"/>
        </w:object>
      </w:r>
      <w:r>
        <w:rPr>
          <w:rFonts w:asciiTheme="minorHAnsi" w:hAnsiTheme="minorHAnsi"/>
          <w:color w:val="000000" w:themeColor="text1"/>
        </w:rPr>
        <w:t xml:space="preserve"> as a sum using the numbers found in Step 1.</w:t>
      </w:r>
    </w:p>
    <w:p w14:paraId="0F7C1C82" w14:textId="77777777" w:rsidR="00B92C6E" w:rsidRDefault="00B92C6E" w:rsidP="0038237B">
      <w:pPr>
        <w:spacing w:after="5400"/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>:  Factor by grouping.</w:t>
      </w:r>
    </w:p>
    <w:p w14:paraId="275E6BA1" w14:textId="77777777" w:rsidR="00E84036" w:rsidRDefault="00E84036" w:rsidP="00E84036">
      <w:pPr>
        <w:pStyle w:val="Heading1"/>
      </w:pPr>
      <w:r>
        <w:t>Topic</w:t>
      </w:r>
      <w:r w:rsidRPr="002B400A">
        <w:t xml:space="preserve"> </w:t>
      </w:r>
      <w:r>
        <w:t>6</w:t>
      </w:r>
      <w:r w:rsidRPr="002B400A">
        <w:t xml:space="preserve">:  </w:t>
      </w:r>
      <w:r>
        <w:t>Factoring the Difference of Squares</w:t>
      </w:r>
    </w:p>
    <w:p w14:paraId="6C53C3DC" w14:textId="77777777" w:rsidR="00E84036" w:rsidRDefault="00E84036" w:rsidP="00E84036">
      <w:pPr>
        <w:pStyle w:val="Heading1"/>
      </w:pPr>
      <w:r>
        <w:t>(Video: Factoring Binomials)</w:t>
      </w:r>
    </w:p>
    <w:p w14:paraId="648DB23D" w14:textId="77777777" w:rsidR="00E84036" w:rsidRDefault="00E84036" w:rsidP="00E84036"/>
    <w:p w14:paraId="2AFBB231" w14:textId="77777777" w:rsidR="0038237B" w:rsidRDefault="0038237B" w:rsidP="003823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binomial is a </w:t>
      </w:r>
      <w:r w:rsidRPr="004C1AD0">
        <w:rPr>
          <w:rFonts w:asciiTheme="minorHAnsi" w:hAnsiTheme="minorHAnsi"/>
          <w:b/>
        </w:rPr>
        <w:t>difference of two squares</w:t>
      </w:r>
      <w:r>
        <w:rPr>
          <w:rFonts w:asciiTheme="minorHAnsi" w:hAnsiTheme="minorHAnsi"/>
        </w:rPr>
        <w:t xml:space="preserve"> when it is the difference of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the square of some quantity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.</w:t>
      </w:r>
    </w:p>
    <w:p w14:paraId="14EFC816" w14:textId="77777777" w:rsidR="0038237B" w:rsidRDefault="0038237B" w:rsidP="0038237B">
      <w:pPr>
        <w:rPr>
          <w:rFonts w:asciiTheme="minorHAnsi" w:hAnsiTheme="minorHAnsi"/>
        </w:rPr>
      </w:pPr>
    </w:p>
    <w:p w14:paraId="4DDBB601" w14:textId="77777777" w:rsidR="0038237B" w:rsidRDefault="0038237B" w:rsidP="0038237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Difference of two squares:</w:t>
      </w:r>
    </w:p>
    <w:p w14:paraId="00E21F2E" w14:textId="38AA1679" w:rsidR="0038237B" w:rsidRPr="00756E85" w:rsidRDefault="00706A91" w:rsidP="00706A91">
      <w:pPr>
        <w:spacing w:after="1800"/>
        <w:jc w:val="center"/>
        <w:rPr>
          <w:rFonts w:asciiTheme="minorHAnsi" w:hAnsiTheme="minorHAnsi"/>
        </w:rPr>
      </w:pPr>
      <w:r w:rsidRPr="00F873B4">
        <w:rPr>
          <w:rFonts w:asciiTheme="minorHAnsi" w:hAnsiTheme="minorHAnsi"/>
          <w:position w:val="-14"/>
        </w:rPr>
        <w:object w:dxaOrig="2280" w:dyaOrig="400" w14:anchorId="4A4448CF">
          <v:shape id="_x0000_i1037" type="#_x0000_t75" alt="a squared minus b squared equals  left parenthesis a plus b right parenthesis times left parenthesis a minus b right parenthesis " style="width:114.2pt;height:20.45pt" o:ole="">
            <v:imagedata r:id="rId28" o:title=""/>
          </v:shape>
          <o:OLEObject Type="Embed" ProgID="Equation.DSMT4" ShapeID="_x0000_i1037" DrawAspect="Content" ObjectID="_1781081180" r:id="rId29"/>
        </w:object>
      </w:r>
    </w:p>
    <w:p w14:paraId="7DD2E0E1" w14:textId="77777777" w:rsidR="00756E85" w:rsidRDefault="00756E85" w:rsidP="00756E85">
      <w:pPr>
        <w:pStyle w:val="Heading1"/>
      </w:pPr>
      <w:r>
        <w:lastRenderedPageBreak/>
        <w:t>Topic</w:t>
      </w:r>
      <w:r w:rsidRPr="002B400A">
        <w:t xml:space="preserve"> </w:t>
      </w:r>
      <w:r>
        <w:t>7</w:t>
      </w:r>
      <w:r w:rsidRPr="002B400A">
        <w:t xml:space="preserve">:  </w:t>
      </w:r>
      <w:r>
        <w:t>Simplifying Square Roots</w:t>
      </w:r>
    </w:p>
    <w:p w14:paraId="1E0A0849" w14:textId="77777777" w:rsidR="00756E85" w:rsidRDefault="00756E85" w:rsidP="00756E85">
      <w:pPr>
        <w:pStyle w:val="Heading1"/>
      </w:pPr>
      <w:r>
        <w:t>(Video: Simplifying Square Roots)</w:t>
      </w:r>
    </w:p>
    <w:p w14:paraId="01EC90CB" w14:textId="77777777" w:rsidR="00756E85" w:rsidRDefault="00756E85" w:rsidP="00756E85"/>
    <w:p w14:paraId="56A84BD9" w14:textId="77777777" w:rsidR="00706A91" w:rsidRDefault="00706A91" w:rsidP="00706A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square root is simplified when the radicand contains no perfect square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. For example, </w:t>
      </w:r>
      <w:r w:rsidRPr="006B5399">
        <w:rPr>
          <w:rFonts w:asciiTheme="minorHAnsi" w:hAnsiTheme="minorHAnsi"/>
          <w:position w:val="-8"/>
        </w:rPr>
        <w:object w:dxaOrig="499" w:dyaOrig="360" w14:anchorId="71E9C4B9">
          <v:shape id="_x0000_i1038" type="#_x0000_t75" alt="square root of 20" style="width:24.9pt;height:18.2pt" o:ole="">
            <v:imagedata r:id="rId30" o:title=""/>
          </v:shape>
          <o:OLEObject Type="Embed" ProgID="Equation.DSMT4" ShapeID="_x0000_i1038" DrawAspect="Content" ObjectID="_1781081181" r:id="rId31"/>
        </w:object>
      </w:r>
      <w:r>
        <w:rPr>
          <w:rFonts w:asciiTheme="minorHAnsi" w:hAnsiTheme="minorHAnsi"/>
        </w:rPr>
        <w:t xml:space="preserve"> is not simplified because </w:t>
      </w:r>
      <w:r w:rsidRPr="006B5399">
        <w:rPr>
          <w:rFonts w:asciiTheme="minorHAnsi" w:hAnsiTheme="minorHAnsi"/>
          <w:position w:val="-8"/>
        </w:rPr>
        <w:object w:dxaOrig="1260" w:dyaOrig="360" w14:anchorId="302CDC1A">
          <v:shape id="_x0000_i1039" type="#_x0000_t75" alt="square root of 20 equals square root of 4 times 5 end root" style="width:62.2pt;height:18.2pt" o:ole="">
            <v:imagedata r:id="rId32" o:title=""/>
          </v:shape>
          <o:OLEObject Type="Embed" ProgID="Equation.DSMT4" ShapeID="_x0000_i1039" DrawAspect="Content" ObjectID="_1781081182" r:id="rId33"/>
        </w:object>
      </w:r>
      <w:r>
        <w:rPr>
          <w:rFonts w:asciiTheme="minorHAnsi" w:hAnsiTheme="minorHAnsi"/>
        </w:rPr>
        <w:t xml:space="preserve">and </w:t>
      </w:r>
      <m:oMath>
        <m:r>
          <w:rPr>
            <w:rFonts w:ascii="Cambria Math" w:hAnsi="Cambria Math"/>
          </w:rPr>
          <m:t>4</m:t>
        </m:r>
      </m:oMath>
      <w:r>
        <w:rPr>
          <w:rFonts w:asciiTheme="minorHAnsi" w:hAnsiTheme="minorHAnsi"/>
        </w:rPr>
        <w:t xml:space="preserve"> is a perfect square. </w:t>
      </w:r>
    </w:p>
    <w:p w14:paraId="1172B5BA" w14:textId="77777777" w:rsidR="00706A91" w:rsidRDefault="00706A91" w:rsidP="00706A91">
      <w:pPr>
        <w:rPr>
          <w:rFonts w:asciiTheme="minorHAnsi" w:hAnsiTheme="minorHAnsi" w:cstheme="minorHAnsi"/>
        </w:rPr>
      </w:pPr>
    </w:p>
    <w:p w14:paraId="78B257A4" w14:textId="77777777" w:rsidR="00706A91" w:rsidRDefault="00706A91" w:rsidP="00706A9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Square Roots:</w:t>
      </w:r>
    </w:p>
    <w:p w14:paraId="6CD91BD2" w14:textId="77777777" w:rsidR="00706A91" w:rsidRDefault="00706A91" w:rsidP="00706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4404A4B1">
          <v:shape id="_x0000_i1040" type="#_x0000_t75" alt="square root of a" style="width:18.65pt;height:18.2pt" o:ole="">
            <v:imagedata r:id="rId34" o:title=""/>
          </v:shape>
          <o:OLEObject Type="Embed" ProgID="Equation.DSMT4" ShapeID="_x0000_i1040" DrawAspect="Content" ObjectID="_1781081183" r:id="rId35"/>
        </w:object>
      </w:r>
      <w:r>
        <w:rPr>
          <w:rFonts w:asciiTheme="minorHAnsi" w:hAnsiTheme="minorHAnsi" w:cstheme="minorHAnsi"/>
        </w:rPr>
        <w:t xml:space="preserve"> and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012EEC94">
          <v:shape id="_x0000_i1041" type="#_x0000_t75" alt="square root of b" style="width:18.65pt;height:18.2pt" o:ole="">
            <v:imagedata r:id="rId36" o:title=""/>
          </v:shape>
          <o:OLEObject Type="Embed" ProgID="Equation.DSMT4" ShapeID="_x0000_i1041" DrawAspect="Content" ObjectID="_1781081184" r:id="rId37"/>
        </w:object>
      </w:r>
      <w:r>
        <w:rPr>
          <w:rFonts w:asciiTheme="minorHAnsi" w:hAnsiTheme="minorHAnsi" w:cstheme="minorHAnsi"/>
        </w:rPr>
        <w:t xml:space="preserve"> are real numbers, then</w:t>
      </w:r>
    </w:p>
    <w:p w14:paraId="600D4132" w14:textId="77777777" w:rsidR="00706A91" w:rsidRDefault="00706A91" w:rsidP="00706A91">
      <w:pPr>
        <w:jc w:val="center"/>
        <w:rPr>
          <w:rFonts w:asciiTheme="minorHAnsi" w:hAnsiTheme="minorHAnsi" w:cstheme="minorHAnsi"/>
        </w:rPr>
      </w:pPr>
      <w:r w:rsidRPr="006B5399">
        <w:rPr>
          <w:rFonts w:asciiTheme="minorHAnsi" w:hAnsiTheme="minorHAnsi" w:cstheme="minorHAnsi"/>
          <w:position w:val="-8"/>
        </w:rPr>
        <w:object w:dxaOrig="1579" w:dyaOrig="360" w14:anchorId="003687D1">
          <v:shape id="_x0000_i1042" type="#_x0000_t75" alt="square root of a times b end root equals the square root of a times the square root of b" style="width:78.65pt;height:18.2pt" o:ole="">
            <v:imagedata r:id="rId38" o:title=""/>
          </v:shape>
          <o:OLEObject Type="Embed" ProgID="Equation.DSMT4" ShapeID="_x0000_i1042" DrawAspect="Content" ObjectID="_1781081185" r:id="rId39"/>
        </w:object>
      </w:r>
      <w:r>
        <w:rPr>
          <w:rFonts w:asciiTheme="minorHAnsi" w:hAnsiTheme="minorHAnsi" w:cstheme="minorHAnsi"/>
        </w:rPr>
        <w:t>.</w:t>
      </w:r>
    </w:p>
    <w:p w14:paraId="778B0961" w14:textId="77777777" w:rsidR="00706A91" w:rsidRDefault="00706A91" w:rsidP="00706A91">
      <w:pPr>
        <w:jc w:val="center"/>
        <w:rPr>
          <w:rFonts w:asciiTheme="minorHAnsi" w:hAnsiTheme="minorHAnsi" w:cstheme="minorHAnsi"/>
        </w:rPr>
      </w:pPr>
    </w:p>
    <w:p w14:paraId="2BF3D5DC" w14:textId="77777777" w:rsidR="00706A91" w:rsidRDefault="00706A91" w:rsidP="00706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this rule, we can simplify </w:t>
      </w:r>
      <w:r w:rsidRPr="006B5399">
        <w:rPr>
          <w:rFonts w:asciiTheme="minorHAnsi" w:hAnsiTheme="minorHAnsi"/>
          <w:position w:val="-8"/>
        </w:rPr>
        <w:object w:dxaOrig="499" w:dyaOrig="360" w14:anchorId="47050A2F">
          <v:shape id="_x0000_i1043" type="#_x0000_t75" alt="square root of 20" style="width:24.9pt;height:18.2pt" o:ole="">
            <v:imagedata r:id="rId30" o:title=""/>
          </v:shape>
          <o:OLEObject Type="Embed" ProgID="Equation.DSMT4" ShapeID="_x0000_i1043" DrawAspect="Content" ObjectID="_1781081186" r:id="rId40"/>
        </w:object>
      </w:r>
      <w:r>
        <w:rPr>
          <w:rFonts w:asciiTheme="minorHAnsi" w:hAnsiTheme="minorHAnsi" w:cstheme="minorHAnsi"/>
        </w:rPr>
        <w:t xml:space="preserve"> as follows:</w:t>
      </w:r>
    </w:p>
    <w:p w14:paraId="44602A12" w14:textId="77777777" w:rsidR="00706A91" w:rsidRDefault="00706A91" w:rsidP="00706A91">
      <w:pPr>
        <w:rPr>
          <w:rFonts w:asciiTheme="minorHAnsi" w:hAnsiTheme="minorHAnsi" w:cstheme="minorHAnsi"/>
        </w:rPr>
      </w:pPr>
    </w:p>
    <w:p w14:paraId="383AC384" w14:textId="77777777" w:rsidR="00706A91" w:rsidRDefault="00706A91" w:rsidP="00706A91">
      <w:pPr>
        <w:jc w:val="center"/>
        <w:rPr>
          <w:rFonts w:asciiTheme="minorHAnsi" w:hAnsiTheme="minorHAnsi"/>
        </w:rPr>
      </w:pPr>
      <w:r w:rsidRPr="006B5399">
        <w:rPr>
          <w:rFonts w:asciiTheme="minorHAnsi" w:hAnsiTheme="minorHAnsi"/>
          <w:position w:val="-8"/>
        </w:rPr>
        <w:object w:dxaOrig="2860" w:dyaOrig="360" w14:anchorId="27648753">
          <v:shape id="_x0000_i1044" type="#_x0000_t75" alt="square root of 20 equals square root of 4 times 5 end root equals the square root of 4 times the square root of 5 equals 2 times the square root of 5" style="width:140.9pt;height:18.2pt" o:ole="">
            <v:imagedata r:id="rId41" o:title=""/>
          </v:shape>
          <o:OLEObject Type="Embed" ProgID="Equation.DSMT4" ShapeID="_x0000_i1044" DrawAspect="Content" ObjectID="_1781081187" r:id="rId42"/>
        </w:object>
      </w:r>
    </w:p>
    <w:p w14:paraId="1941D31F" w14:textId="77777777" w:rsidR="00706A91" w:rsidRPr="00F916E4" w:rsidRDefault="00706A91" w:rsidP="00706A91">
      <w:pPr>
        <w:spacing w:after="4800"/>
        <w:jc w:val="center"/>
        <w:rPr>
          <w:rFonts w:asciiTheme="minorHAnsi" w:hAnsiTheme="minorHAnsi" w:cstheme="minorHAnsi"/>
        </w:rPr>
      </w:pPr>
    </w:p>
    <w:p w14:paraId="70ECD21A" w14:textId="77777777" w:rsidR="00167CB8" w:rsidRDefault="00167CB8" w:rsidP="00167CB8">
      <w:pPr>
        <w:pStyle w:val="Heading1"/>
      </w:pPr>
      <w:r>
        <w:t>Topic</w:t>
      </w:r>
      <w:r w:rsidRPr="002B400A">
        <w:t xml:space="preserve"> </w:t>
      </w:r>
      <w:r>
        <w:t>8</w:t>
      </w:r>
      <w:r w:rsidRPr="002B400A">
        <w:t xml:space="preserve">:  </w:t>
      </w:r>
      <w:r>
        <w:t>Evaluating Expressions that Contain Exponents</w:t>
      </w:r>
    </w:p>
    <w:p w14:paraId="4845272E" w14:textId="77777777" w:rsidR="00BE72A5" w:rsidRPr="009E2F03" w:rsidRDefault="00167CB8" w:rsidP="009E2F03">
      <w:pPr>
        <w:pStyle w:val="Heading1"/>
      </w:pPr>
      <w:r>
        <w:t>(Video: Exponents 0:00 – 7:10)</w:t>
      </w:r>
    </w:p>
    <w:sectPr w:rsidR="00BE72A5" w:rsidRPr="009E2F03" w:rsidSect="00CA6DED">
      <w:headerReference w:type="default" r:id="rId4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DF35" w14:textId="77777777" w:rsidR="001B1F2D" w:rsidRDefault="001B1F2D">
      <w:r>
        <w:separator/>
      </w:r>
    </w:p>
  </w:endnote>
  <w:endnote w:type="continuationSeparator" w:id="0">
    <w:p w14:paraId="4ECAFE40" w14:textId="77777777" w:rsidR="001B1F2D" w:rsidRDefault="001B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4D41" w14:textId="77777777" w:rsidR="001B1F2D" w:rsidRDefault="001B1F2D">
      <w:r>
        <w:separator/>
      </w:r>
    </w:p>
  </w:footnote>
  <w:footnote w:type="continuationSeparator" w:id="0">
    <w:p w14:paraId="40224BC6" w14:textId="77777777" w:rsidR="001B1F2D" w:rsidRDefault="001B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B72F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71237">
    <w:abstractNumId w:val="10"/>
  </w:num>
  <w:num w:numId="2" w16cid:durableId="2048409755">
    <w:abstractNumId w:val="16"/>
  </w:num>
  <w:num w:numId="3" w16cid:durableId="1624728164">
    <w:abstractNumId w:val="14"/>
  </w:num>
  <w:num w:numId="4" w16cid:durableId="181092291">
    <w:abstractNumId w:val="25"/>
  </w:num>
  <w:num w:numId="5" w16cid:durableId="918170535">
    <w:abstractNumId w:val="1"/>
  </w:num>
  <w:num w:numId="6" w16cid:durableId="447890520">
    <w:abstractNumId w:val="27"/>
  </w:num>
  <w:num w:numId="7" w16cid:durableId="859855761">
    <w:abstractNumId w:val="3"/>
  </w:num>
  <w:num w:numId="8" w16cid:durableId="2106338382">
    <w:abstractNumId w:val="13"/>
  </w:num>
  <w:num w:numId="9" w16cid:durableId="1794131366">
    <w:abstractNumId w:val="21"/>
  </w:num>
  <w:num w:numId="10" w16cid:durableId="209656288">
    <w:abstractNumId w:val="23"/>
  </w:num>
  <w:num w:numId="11" w16cid:durableId="6952671">
    <w:abstractNumId w:val="11"/>
  </w:num>
  <w:num w:numId="12" w16cid:durableId="874543511">
    <w:abstractNumId w:val="4"/>
  </w:num>
  <w:num w:numId="13" w16cid:durableId="1867133571">
    <w:abstractNumId w:val="28"/>
  </w:num>
  <w:num w:numId="14" w16cid:durableId="248580821">
    <w:abstractNumId w:val="2"/>
  </w:num>
  <w:num w:numId="15" w16cid:durableId="1904442318">
    <w:abstractNumId w:val="0"/>
  </w:num>
  <w:num w:numId="16" w16cid:durableId="1261571371">
    <w:abstractNumId w:val="30"/>
  </w:num>
  <w:num w:numId="17" w16cid:durableId="300353133">
    <w:abstractNumId w:val="34"/>
  </w:num>
  <w:num w:numId="18" w16cid:durableId="629744463">
    <w:abstractNumId w:val="15"/>
  </w:num>
  <w:num w:numId="19" w16cid:durableId="1564095386">
    <w:abstractNumId w:val="12"/>
  </w:num>
  <w:num w:numId="20" w16cid:durableId="367724226">
    <w:abstractNumId w:val="31"/>
  </w:num>
  <w:num w:numId="21" w16cid:durableId="1835292549">
    <w:abstractNumId w:val="6"/>
  </w:num>
  <w:num w:numId="22" w16cid:durableId="1589315877">
    <w:abstractNumId w:val="22"/>
  </w:num>
  <w:num w:numId="23" w16cid:durableId="1811554351">
    <w:abstractNumId w:val="33"/>
  </w:num>
  <w:num w:numId="24" w16cid:durableId="1269970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1598259">
    <w:abstractNumId w:val="5"/>
  </w:num>
  <w:num w:numId="26" w16cid:durableId="1419524660">
    <w:abstractNumId w:val="24"/>
  </w:num>
  <w:num w:numId="27" w16cid:durableId="1240411342">
    <w:abstractNumId w:val="32"/>
  </w:num>
  <w:num w:numId="28" w16cid:durableId="52654955">
    <w:abstractNumId w:val="19"/>
  </w:num>
  <w:num w:numId="29" w16cid:durableId="1476530276">
    <w:abstractNumId w:val="29"/>
  </w:num>
  <w:num w:numId="30" w16cid:durableId="911738803">
    <w:abstractNumId w:val="26"/>
  </w:num>
  <w:num w:numId="31" w16cid:durableId="95712705">
    <w:abstractNumId w:val="7"/>
  </w:num>
  <w:num w:numId="32" w16cid:durableId="943196339">
    <w:abstractNumId w:val="18"/>
  </w:num>
  <w:num w:numId="33" w16cid:durableId="833835331">
    <w:abstractNumId w:val="8"/>
  </w:num>
  <w:num w:numId="34" w16cid:durableId="1253591337">
    <w:abstractNumId w:val="9"/>
  </w:num>
  <w:num w:numId="35" w16cid:durableId="4689776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1F2D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7E0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64B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06A91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97FAC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77B3C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D5777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2044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2F53"/>
    <w:rsid w:val="00FA3AB3"/>
    <w:rsid w:val="00FA67E3"/>
    <w:rsid w:val="00FA7A12"/>
    <w:rsid w:val="00FB31C6"/>
    <w:rsid w:val="00FB3355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D987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AA06-5C90-4FBA-81D0-617DFC60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16</cp:revision>
  <cp:lastPrinted>2019-02-26T17:17:00Z</cp:lastPrinted>
  <dcterms:created xsi:type="dcterms:W3CDTF">2023-03-14T21:04:00Z</dcterms:created>
  <dcterms:modified xsi:type="dcterms:W3CDTF">2024-06-28T16:59:00Z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