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7837D" w14:textId="77777777" w:rsidR="000C6A23" w:rsidRDefault="001A7E69" w:rsidP="002012A0">
      <w:pPr>
        <w:pStyle w:val="Title"/>
      </w:pPr>
      <w:r w:rsidRPr="00AB43D4">
        <w:t>Section 4.3</w:t>
      </w:r>
      <w:r w:rsidRPr="00AB43D4">
        <w:tab/>
      </w:r>
      <w:r w:rsidR="000C6A23" w:rsidRPr="00AB43D4">
        <w:t>The Graphs of Polynomial Functions</w:t>
      </w:r>
    </w:p>
    <w:p w14:paraId="7FBC2A73" w14:textId="77777777" w:rsidR="002012A0" w:rsidRPr="002012A0" w:rsidRDefault="002012A0" w:rsidP="002012A0"/>
    <w:p w14:paraId="70B56806" w14:textId="77777777" w:rsidR="000C6A23" w:rsidRDefault="0029262A" w:rsidP="002012A0">
      <w:pPr>
        <w:pStyle w:val="Heading1"/>
      </w:pPr>
      <w:r w:rsidRPr="00982E97">
        <w:t>Objective 1</w:t>
      </w:r>
      <w:r w:rsidR="001A7E69" w:rsidRPr="00982E97">
        <w:t xml:space="preserve">:  </w:t>
      </w:r>
      <w:r w:rsidR="003916FE" w:rsidRPr="00982E97">
        <w:t>Understanding the Definition of a Polynomial F</w:t>
      </w:r>
      <w:r w:rsidR="000C6A23" w:rsidRPr="00982E97">
        <w:t>unction</w:t>
      </w:r>
    </w:p>
    <w:p w14:paraId="7A649DE5" w14:textId="77777777" w:rsidR="002012A0" w:rsidRPr="002012A0" w:rsidRDefault="002012A0" w:rsidP="002012A0"/>
    <w:p w14:paraId="010A53CE" w14:textId="77777777" w:rsidR="000C6A23" w:rsidRPr="00982E97" w:rsidRDefault="000C6A23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82E97">
        <w:rPr>
          <w:rFonts w:asciiTheme="minorHAnsi" w:hAnsiTheme="minorHAnsi" w:cstheme="minorHAnsi"/>
          <w:b/>
          <w:i/>
        </w:rPr>
        <w:t>Defin</w:t>
      </w:r>
      <w:r w:rsidR="00982E97" w:rsidRPr="00982E97">
        <w:rPr>
          <w:rFonts w:asciiTheme="minorHAnsi" w:hAnsiTheme="minorHAnsi" w:cstheme="minorHAnsi"/>
          <w:b/>
          <w:i/>
        </w:rPr>
        <w:t>ition</w:t>
      </w:r>
      <w:r w:rsidR="00982E97">
        <w:rPr>
          <w:rFonts w:asciiTheme="minorHAnsi" w:hAnsiTheme="minorHAnsi" w:cstheme="minorHAnsi"/>
          <w:b/>
        </w:rPr>
        <w:t xml:space="preserve">:  </w:t>
      </w:r>
      <w:r w:rsidRPr="00982E97">
        <w:rPr>
          <w:rFonts w:asciiTheme="minorHAnsi" w:hAnsiTheme="minorHAnsi" w:cstheme="minorHAnsi"/>
        </w:rPr>
        <w:t xml:space="preserve">The function </w:t>
      </w:r>
      <w:r w:rsidR="003B43BF" w:rsidRPr="00982E97">
        <w:rPr>
          <w:rFonts w:asciiTheme="minorHAnsi" w:hAnsiTheme="minorHAnsi" w:cstheme="minorHAnsi"/>
          <w:position w:val="-12"/>
        </w:rPr>
        <w:object w:dxaOrig="4599" w:dyaOrig="400" w14:anchorId="0594E578">
          <v:shape id="_x0000_i1026" type="#_x0000_t75" alt="f left parenthesis x right parenthesis equals a subscript n x to the power of n plus a subscript n minus 1 end subscript x to the power of n minus 1 end exponent plus a subscript n minus 2 end subscript x to the power of n minus 2 end exponent plus midline horizontal ellipsis plus a subscript 1 x plus a subscript 0" style="width:230.25pt;height:20.25pt" o:ole="">
            <v:imagedata r:id="rId8" o:title=""/>
          </v:shape>
          <o:OLEObject Type="Embed" ProgID="Equation.DSMT4" ShapeID="_x0000_i1026" DrawAspect="Content" ObjectID="_1777457999" r:id="rId9"/>
        </w:object>
      </w:r>
      <w:r w:rsidRPr="00982E97">
        <w:rPr>
          <w:rFonts w:asciiTheme="minorHAnsi" w:hAnsiTheme="minorHAnsi" w:cstheme="minorHAnsi"/>
        </w:rPr>
        <w:t xml:space="preserve"> is a </w:t>
      </w:r>
      <w:r w:rsidRPr="00621518">
        <w:rPr>
          <w:rFonts w:asciiTheme="minorHAnsi" w:hAnsiTheme="minorHAnsi" w:cstheme="minorHAnsi"/>
          <w:b/>
        </w:rPr>
        <w:t>polynomial function</w:t>
      </w:r>
    </w:p>
    <w:p w14:paraId="043DB1D3" w14:textId="0F9BA4C1" w:rsidR="00AB43D4" w:rsidRPr="00982E97" w:rsidRDefault="000C6A23" w:rsidP="007E527E">
      <w:pPr>
        <w:autoSpaceDE w:val="0"/>
        <w:autoSpaceDN w:val="0"/>
        <w:adjustRightInd w:val="0"/>
        <w:spacing w:after="3000"/>
        <w:rPr>
          <w:rFonts w:asciiTheme="minorHAnsi" w:hAnsiTheme="minorHAnsi" w:cstheme="minorHAnsi"/>
        </w:rPr>
      </w:pPr>
      <w:r w:rsidRPr="00621518">
        <w:rPr>
          <w:rFonts w:asciiTheme="minorHAnsi" w:hAnsiTheme="minorHAnsi" w:cstheme="minorHAnsi"/>
          <w:b/>
        </w:rPr>
        <w:t xml:space="preserve">of degree </w:t>
      </w:r>
      <w:r w:rsidR="002E3472" w:rsidRPr="0090649B">
        <w:rPr>
          <w:rFonts w:asciiTheme="majorBidi" w:hAnsiTheme="majorBidi" w:cstheme="majorBidi"/>
          <w:b/>
          <w:i/>
        </w:rPr>
        <w:t>n</w:t>
      </w:r>
      <w:r w:rsidRPr="00982E97">
        <w:rPr>
          <w:rFonts w:asciiTheme="minorHAnsi" w:hAnsiTheme="minorHAnsi" w:cstheme="minorHAnsi"/>
        </w:rPr>
        <w:t xml:space="preserve"> where </w:t>
      </w:r>
      <w:r w:rsidR="002E3472" w:rsidRPr="0090649B">
        <w:rPr>
          <w:rFonts w:asciiTheme="majorBidi" w:hAnsiTheme="majorBidi" w:cstheme="majorBidi"/>
          <w:i/>
        </w:rPr>
        <w:t>n</w:t>
      </w:r>
      <w:r w:rsidRPr="00982E97">
        <w:rPr>
          <w:rFonts w:asciiTheme="minorHAnsi" w:hAnsiTheme="minorHAnsi" w:cstheme="minorHAnsi"/>
        </w:rPr>
        <w:t xml:space="preserve"> is a nonnegative integer.  The numbers </w:t>
      </w:r>
      <w:r w:rsidR="002E3472" w:rsidRPr="00322607">
        <w:rPr>
          <w:rFonts w:asciiTheme="minorHAnsi" w:hAnsiTheme="minorHAnsi"/>
          <w:color w:val="000000" w:themeColor="text1"/>
          <w:position w:val="-12"/>
        </w:rPr>
        <w:object w:dxaOrig="1480" w:dyaOrig="360" w14:anchorId="3C33D08F">
          <v:shape id="_x0000_i1027" type="#_x0000_t75" alt="a subscript 0 comma a subscript 1 comma a subscript 2 comma horizontal ellipsis comma a subscript n" style="width:74.25pt;height:18pt" o:ole="">
            <v:imagedata r:id="rId10" o:title=""/>
          </v:shape>
          <o:OLEObject Type="Embed" ProgID="Equation.DSMT4" ShapeID="_x0000_i1027" DrawAspect="Content" ObjectID="_1777458000" r:id="rId11"/>
        </w:object>
      </w:r>
      <w:r w:rsidRPr="00982E97">
        <w:rPr>
          <w:rFonts w:asciiTheme="minorHAnsi" w:hAnsiTheme="minorHAnsi" w:cstheme="minorHAnsi"/>
        </w:rPr>
        <w:t xml:space="preserve"> are called the </w:t>
      </w:r>
      <w:r w:rsidRPr="00982E97">
        <w:rPr>
          <w:rFonts w:asciiTheme="minorHAnsi" w:hAnsiTheme="minorHAnsi" w:cstheme="minorHAnsi"/>
          <w:b/>
        </w:rPr>
        <w:t>coefficients</w:t>
      </w:r>
      <w:r w:rsidRPr="00982E97">
        <w:rPr>
          <w:rFonts w:asciiTheme="minorHAnsi" w:hAnsiTheme="minorHAnsi" w:cstheme="minorHAnsi"/>
        </w:rPr>
        <w:t xml:space="preserve"> of the polynomial function. The number</w:t>
      </w:r>
      <w:r w:rsidR="002E3472" w:rsidRPr="00982E97">
        <w:rPr>
          <w:rFonts w:asciiTheme="minorHAnsi" w:hAnsiTheme="minorHAnsi" w:cstheme="minorHAnsi"/>
          <w:position w:val="-12"/>
        </w:rPr>
        <w:object w:dxaOrig="279" w:dyaOrig="360" w14:anchorId="2AD4DEFC">
          <v:shape id="_x0000_i1028" type="#_x0000_t75" alt="a subscript n" style="width:14.25pt;height:18pt" o:ole="">
            <v:imagedata r:id="rId12" o:title=""/>
          </v:shape>
          <o:OLEObject Type="Embed" ProgID="Equation.DSMT4" ShapeID="_x0000_i1028" DrawAspect="Content" ObjectID="_1777458001" r:id="rId13"/>
        </w:object>
      </w:r>
      <w:r w:rsidRPr="00982E97">
        <w:rPr>
          <w:rFonts w:asciiTheme="minorHAnsi" w:hAnsiTheme="minorHAnsi" w:cstheme="minorHAnsi"/>
        </w:rPr>
        <w:t xml:space="preserve">is called </w:t>
      </w:r>
      <w:r w:rsidRPr="00982E97">
        <w:rPr>
          <w:rFonts w:asciiTheme="minorHAnsi" w:hAnsiTheme="minorHAnsi" w:cstheme="minorHAnsi"/>
          <w:b/>
        </w:rPr>
        <w:t>the leading coefficient</w:t>
      </w:r>
      <w:r w:rsidRPr="00982E97">
        <w:rPr>
          <w:rFonts w:asciiTheme="minorHAnsi" w:hAnsiTheme="minorHAnsi" w:cstheme="minorHAnsi"/>
        </w:rPr>
        <w:t xml:space="preserve"> and </w:t>
      </w:r>
      <w:r w:rsidR="002E3472" w:rsidRPr="00982E97">
        <w:rPr>
          <w:rFonts w:asciiTheme="minorHAnsi" w:hAnsiTheme="minorHAnsi" w:cstheme="minorHAnsi"/>
          <w:position w:val="-12"/>
        </w:rPr>
        <w:object w:dxaOrig="279" w:dyaOrig="360" w14:anchorId="437B25A4">
          <v:shape id="_x0000_i1029" type="#_x0000_t75" alt="a subscript 0" style="width:14.25pt;height:18pt" o:ole="">
            <v:imagedata r:id="rId14" o:title=""/>
          </v:shape>
          <o:OLEObject Type="Embed" ProgID="Equation.DSMT4" ShapeID="_x0000_i1029" DrawAspect="Content" ObjectID="_1777458002" r:id="rId15"/>
        </w:object>
      </w:r>
      <w:r w:rsidRPr="00982E97">
        <w:rPr>
          <w:rFonts w:asciiTheme="minorHAnsi" w:hAnsiTheme="minorHAnsi" w:cstheme="minorHAnsi"/>
        </w:rPr>
        <w:t xml:space="preserve">is called the </w:t>
      </w:r>
      <w:r w:rsidRPr="00982E97">
        <w:rPr>
          <w:rFonts w:asciiTheme="minorHAnsi" w:hAnsiTheme="minorHAnsi" w:cstheme="minorHAnsi"/>
          <w:b/>
        </w:rPr>
        <w:t xml:space="preserve">constant </w:t>
      </w:r>
      <w:r w:rsidR="0090649B">
        <w:rPr>
          <w:rFonts w:asciiTheme="minorHAnsi" w:hAnsiTheme="minorHAnsi" w:cstheme="minorHAnsi"/>
          <w:b/>
        </w:rPr>
        <w:t>term</w:t>
      </w:r>
      <w:r w:rsidRPr="00982E97">
        <w:rPr>
          <w:rFonts w:asciiTheme="minorHAnsi" w:hAnsiTheme="minorHAnsi" w:cstheme="minorHAnsi"/>
        </w:rPr>
        <w:t>.</w:t>
      </w:r>
    </w:p>
    <w:p w14:paraId="4DDB90AB" w14:textId="77777777" w:rsidR="000C6A23" w:rsidRPr="00982E97" w:rsidRDefault="000C6A23" w:rsidP="002E3472">
      <w:pPr>
        <w:pStyle w:val="Heading1"/>
      </w:pPr>
      <w:r w:rsidRPr="00982E97">
        <w:t>Objective 2</w:t>
      </w:r>
      <w:r w:rsidR="001A7E69" w:rsidRPr="00982E97">
        <w:t xml:space="preserve">:  </w:t>
      </w:r>
      <w:r w:rsidR="003916FE" w:rsidRPr="00982E97">
        <w:t>Sketching the Graphs of Power F</w:t>
      </w:r>
      <w:r w:rsidRPr="00982E97">
        <w:t>unctions</w:t>
      </w:r>
    </w:p>
    <w:p w14:paraId="7B49CB1D" w14:textId="77777777" w:rsidR="000C6A23" w:rsidRDefault="000C6A23" w:rsidP="000C02F4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</w:p>
    <w:p w14:paraId="59021411" w14:textId="2C807525" w:rsidR="00C927BC" w:rsidRDefault="004265EA" w:rsidP="000C02F4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The most basic polynomial functions are functions of the form </w:t>
      </w:r>
      <w:r w:rsidR="00261200" w:rsidRPr="004265EA">
        <w:rPr>
          <w:rFonts w:asciiTheme="minorHAnsi" w:hAnsiTheme="minorHAnsi" w:cstheme="minorHAnsi"/>
          <w:color w:val="auto"/>
          <w:position w:val="-10"/>
          <w:sz w:val="24"/>
          <w:szCs w:val="24"/>
        </w:rPr>
        <w:object w:dxaOrig="1100" w:dyaOrig="360" w14:anchorId="44954C32">
          <v:shape id="_x0000_i1030" type="#_x0000_t75" alt="f of x equals a x to the power n" style="width:54.75pt;height:18pt" o:ole="">
            <v:imagedata r:id="rId16" o:title=""/>
          </v:shape>
          <o:OLEObject Type="Embed" ProgID="Equation.DSMT4" ShapeID="_x0000_i1030" DrawAspect="Content" ObjectID="_1777458003" r:id="rId17"/>
        </w:objec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where </w:t>
      </w:r>
      <w:r w:rsidRPr="004265EA">
        <w:rPr>
          <w:rFonts w:asciiTheme="majorBidi" w:hAnsiTheme="majorBidi" w:cstheme="majorBidi"/>
          <w:i/>
          <w:iCs/>
          <w:color w:val="auto"/>
          <w:sz w:val="24"/>
          <w:szCs w:val="24"/>
        </w:rPr>
        <w:t>n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is a positive integer.  Functions of this form are called </w:t>
      </w:r>
      <w:r w:rsidRPr="0039150C">
        <w:rPr>
          <w:rFonts w:asciiTheme="minorHAnsi" w:hAnsiTheme="minorHAnsi" w:cstheme="minorHAnsi"/>
          <w:b/>
          <w:bCs/>
          <w:color w:val="auto"/>
          <w:sz w:val="24"/>
          <w:szCs w:val="24"/>
        </w:rPr>
        <w:t>power functions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  </w:t>
      </w:r>
      <w:r w:rsidR="00C927BC">
        <w:rPr>
          <w:rFonts w:asciiTheme="minorHAnsi" w:hAnsiTheme="minorHAnsi" w:cstheme="minorHAnsi"/>
          <w:color w:val="auto"/>
          <w:sz w:val="24"/>
          <w:szCs w:val="24"/>
        </w:rPr>
        <w:t>The graphs of five power functions</w:t>
      </w:r>
      <w:r w:rsidR="0016471C">
        <w:rPr>
          <w:rFonts w:asciiTheme="minorHAnsi" w:hAnsiTheme="minorHAnsi" w:cstheme="minorHAnsi"/>
          <w:color w:val="auto"/>
          <w:sz w:val="24"/>
          <w:szCs w:val="24"/>
        </w:rPr>
        <w:t xml:space="preserve"> with </w:t>
      </w:r>
      <w:r w:rsidR="0016471C" w:rsidRPr="0016471C">
        <w:rPr>
          <w:rFonts w:asciiTheme="minorHAnsi" w:hAnsiTheme="minorHAnsi" w:cstheme="minorHAnsi"/>
          <w:color w:val="auto"/>
          <w:position w:val="-6"/>
          <w:sz w:val="24"/>
          <w:szCs w:val="24"/>
        </w:rPr>
        <w:object w:dxaOrig="520" w:dyaOrig="279" w14:anchorId="5119AD74">
          <v:shape id="_x0000_i1031" type="#_x0000_t75" alt="a equals 1" style="width:26.25pt;height:14.25pt" o:ole="">
            <v:imagedata r:id="rId18" o:title=""/>
          </v:shape>
          <o:OLEObject Type="Embed" ProgID="Equation.DSMT4" ShapeID="_x0000_i1031" DrawAspect="Content" ObjectID="_1777458004" r:id="rId19"/>
        </w:object>
      </w:r>
      <w:r w:rsidR="00C927BC">
        <w:rPr>
          <w:rFonts w:asciiTheme="minorHAnsi" w:hAnsiTheme="minorHAnsi" w:cstheme="minorHAnsi"/>
          <w:color w:val="auto"/>
          <w:sz w:val="24"/>
          <w:szCs w:val="24"/>
        </w:rPr>
        <w:t xml:space="preserve"> are shown below:</w:t>
      </w:r>
    </w:p>
    <w:p w14:paraId="3FC8A5D2" w14:textId="77777777" w:rsidR="00C927BC" w:rsidRPr="00982E97" w:rsidRDefault="00C927BC" w:rsidP="000C02F4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  <w:r w:rsidRPr="00982E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(a) </w:t>
      </w:r>
      <w:r w:rsidRPr="00982E97">
        <w:rPr>
          <w:rFonts w:asciiTheme="minorHAnsi" w:hAnsiTheme="minorHAnsi" w:cstheme="minorHAnsi"/>
          <w:b/>
          <w:color w:val="auto"/>
          <w:position w:val="-10"/>
          <w:sz w:val="24"/>
          <w:szCs w:val="24"/>
        </w:rPr>
        <w:object w:dxaOrig="900" w:dyaOrig="320" w14:anchorId="665FD1FA">
          <v:shape id="_x0000_i1032" type="#_x0000_t75" alt="f left parenthesis x right parenthesis equals x" style="width:45pt;height:15.75pt" o:ole="">
            <v:imagedata r:id="rId20" o:title=""/>
          </v:shape>
          <o:OLEObject Type="Embed" ProgID="Equation.DSMT4" ShapeID="_x0000_i1032" DrawAspect="Content" ObjectID="_1777458005" r:id="rId21"/>
        </w:objec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82E97">
        <w:rPr>
          <w:rFonts w:asciiTheme="minorHAnsi" w:hAnsiTheme="minorHAnsi" w:cstheme="minorHAnsi"/>
          <w:b/>
        </w:rPr>
        <w:t xml:space="preserve"> </w:t>
      </w:r>
      <w:r w:rsidRPr="00982E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(b) </w:t>
      </w:r>
      <w:r w:rsidRPr="00982E97">
        <w:rPr>
          <w:rFonts w:asciiTheme="minorHAnsi" w:hAnsiTheme="minorHAnsi" w:cstheme="minorHAnsi"/>
          <w:b/>
          <w:color w:val="auto"/>
          <w:position w:val="-10"/>
          <w:sz w:val="24"/>
          <w:szCs w:val="24"/>
        </w:rPr>
        <w:object w:dxaOrig="980" w:dyaOrig="380" w14:anchorId="05075604">
          <v:shape id="_x0000_i1033" type="#_x0000_t75" alt="f left parenthesis x right parenthesis equals x squared" style="width:48.75pt;height:18.75pt" o:ole="">
            <v:imagedata r:id="rId22" o:title=""/>
          </v:shape>
          <o:OLEObject Type="Embed" ProgID="Equation.DSMT4" ShapeID="_x0000_i1033" DrawAspect="Content" ObjectID="_1777458006" r:id="rId23"/>
        </w:objec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82E97">
        <w:rPr>
          <w:rFonts w:asciiTheme="minorHAnsi" w:hAnsiTheme="minorHAnsi" w:cstheme="minorHAnsi"/>
          <w:b/>
        </w:rPr>
        <w:t xml:space="preserve"> </w:t>
      </w:r>
      <w:r w:rsidRPr="00982E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(c) </w:t>
      </w:r>
      <w:r w:rsidRPr="00982E97">
        <w:rPr>
          <w:rFonts w:asciiTheme="minorHAnsi" w:hAnsiTheme="minorHAnsi" w:cstheme="minorHAnsi"/>
          <w:b/>
          <w:color w:val="auto"/>
          <w:position w:val="-10"/>
          <w:sz w:val="24"/>
          <w:szCs w:val="24"/>
        </w:rPr>
        <w:object w:dxaOrig="980" w:dyaOrig="380" w14:anchorId="057B840A">
          <v:shape id="_x0000_i1034" type="#_x0000_t75" alt="f left parenthesis x right parenthesis equals x cubed" style="width:48.75pt;height:18.75pt" o:ole="">
            <v:imagedata r:id="rId24" o:title=""/>
          </v:shape>
          <o:OLEObject Type="Embed" ProgID="Equation.DSMT4" ShapeID="_x0000_i1034" DrawAspect="Content" ObjectID="_1777458007" r:id="rId25"/>
        </w:objec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982E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(d) </w:t>
      </w:r>
      <w:r w:rsidRPr="00982E97">
        <w:rPr>
          <w:rFonts w:asciiTheme="minorHAnsi" w:hAnsiTheme="minorHAnsi" w:cstheme="minorHAnsi"/>
          <w:b/>
          <w:color w:val="auto"/>
          <w:position w:val="-10"/>
          <w:sz w:val="24"/>
          <w:szCs w:val="24"/>
        </w:rPr>
        <w:object w:dxaOrig="980" w:dyaOrig="380" w14:anchorId="6E852A07">
          <v:shape id="_x0000_i1035" type="#_x0000_t75" alt="f left parenthesis x right parenthesis equals x to the power 4" style="width:48.75pt;height:18.75pt" o:ole="">
            <v:imagedata r:id="rId26" o:title=""/>
          </v:shape>
          <o:OLEObject Type="Embed" ProgID="Equation.DSMT4" ShapeID="_x0000_i1035" DrawAspect="Content" ObjectID="_1777458008" r:id="rId27"/>
        </w:objec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D7243A">
        <w:rPr>
          <w:rFonts w:asciiTheme="minorHAnsi" w:hAnsiTheme="minorHAnsi" w:cstheme="minorHAnsi"/>
          <w:b/>
        </w:rPr>
        <w:t>(</w:t>
      </w:r>
      <w:r w:rsidRPr="00982E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e) </w:t>
      </w:r>
      <w:r w:rsidRPr="00982E97">
        <w:rPr>
          <w:rFonts w:asciiTheme="minorHAnsi" w:hAnsiTheme="minorHAnsi" w:cstheme="minorHAnsi"/>
          <w:b/>
          <w:color w:val="auto"/>
          <w:position w:val="-10"/>
          <w:sz w:val="24"/>
          <w:szCs w:val="24"/>
        </w:rPr>
        <w:object w:dxaOrig="980" w:dyaOrig="380" w14:anchorId="05AA49CE">
          <v:shape id="_x0000_i1036" type="#_x0000_t75" alt="f left parenthesis x right parenthesis equals x to the power 5" style="width:48.75pt;height:18.75pt" o:ole="">
            <v:imagedata r:id="rId28" o:title=""/>
          </v:shape>
          <o:OLEObject Type="Embed" ProgID="Equation.DSMT4" ShapeID="_x0000_i1036" DrawAspect="Content" ObjectID="_1777458009" r:id="rId29"/>
        </w:object>
      </w:r>
    </w:p>
    <w:p w14:paraId="0F8E345F" w14:textId="77777777" w:rsidR="00E5310E" w:rsidRPr="002012A0" w:rsidRDefault="002012A0" w:rsidP="00C22873">
      <w:pPr>
        <w:autoSpaceDE w:val="0"/>
        <w:autoSpaceDN w:val="0"/>
        <w:adjustRightInd w:val="0"/>
        <w:ind w:left="-288" w:right="-288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  <w:noProof/>
        </w:rPr>
        <w:drawing>
          <wp:inline distT="0" distB="0" distL="0" distR="0" wp14:anchorId="70DE0FAB" wp14:editId="120BF6EE">
            <wp:extent cx="1062990" cy="1062990"/>
            <wp:effectExtent l="0" t="0" r="3810" b="3810"/>
            <wp:docPr id="5" name="Picture 5" descr="the graph of the line x equals y which contains points of the form left parenthesis x comma x right parenthesis and rises from left to right from quadrant 3 into quadra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 w:rsidRPr="00982E97">
        <w:rPr>
          <w:rFonts w:asciiTheme="minorHAnsi" w:hAnsiTheme="minorHAnsi" w:cstheme="minorHAnsi"/>
          <w:noProof/>
        </w:rPr>
        <w:drawing>
          <wp:inline distT="0" distB="0" distL="0" distR="0" wp14:anchorId="700CB9D6" wp14:editId="33423B7B">
            <wp:extent cx="1112520" cy="1112520"/>
            <wp:effectExtent l="0" t="0" r="0" b="0"/>
            <wp:docPr id="6" name="Picture 6" descr="the graph of y equals x squared is a parabola which has its vertex at the origin, opens up, and is symmetric about the y-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 w:rsidRPr="00982E97">
        <w:rPr>
          <w:rFonts w:asciiTheme="minorHAnsi" w:hAnsiTheme="minorHAnsi" w:cstheme="minorHAnsi"/>
          <w:noProof/>
        </w:rPr>
        <w:drawing>
          <wp:inline distT="0" distB="0" distL="0" distR="0" wp14:anchorId="0EF0B787" wp14:editId="43BD615A">
            <wp:extent cx="1173480" cy="1173480"/>
            <wp:effectExtent l="0" t="0" r="7620" b="7620"/>
            <wp:docPr id="7" name="Picture 7" descr="The graph of y equals x cubed is a curve rising sharply to the right from quadrant III, flattening out sharply near the origin, moving along the x-axis via the origin and rising sharply again into quadrant I. The curve is symmetrical about the orig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 w:rsidRPr="00982E97">
        <w:rPr>
          <w:rFonts w:asciiTheme="minorHAnsi" w:hAnsiTheme="minorHAnsi" w:cstheme="minorHAnsi"/>
          <w:noProof/>
        </w:rPr>
        <w:drawing>
          <wp:inline distT="0" distB="0" distL="0" distR="0" wp14:anchorId="534C9315" wp14:editId="3BB38138">
            <wp:extent cx="1104900" cy="1104900"/>
            <wp:effectExtent l="0" t="0" r="0" b="0"/>
            <wp:docPr id="8" name="Picture 8" descr="The graph of y equals x to the power 4 is a parabola-like curve opening up and symmetrical about the y-axis with no vertex as it is flattened near the origin, resembling a U sha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 w:rsidRPr="00982E97">
        <w:rPr>
          <w:rFonts w:asciiTheme="minorHAnsi" w:hAnsiTheme="minorHAnsi" w:cstheme="minorHAnsi"/>
          <w:noProof/>
        </w:rPr>
        <w:drawing>
          <wp:inline distT="0" distB="0" distL="0" distR="0" wp14:anchorId="70710D18" wp14:editId="3C10440F">
            <wp:extent cx="1165860" cy="1165860"/>
            <wp:effectExtent l="0" t="0" r="0" b="0"/>
            <wp:docPr id="9" name="Picture 9" descr="A graph of y equals x to the power 5 is a curve almost identical to y equals x cubed with the flattened area extending for a longer dista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BD423" w14:textId="06278907" w:rsidR="000C6A23" w:rsidRPr="007E527E" w:rsidRDefault="007E527E" w:rsidP="000C02F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7E527E">
        <w:rPr>
          <w:rFonts w:asciiTheme="minorHAnsi" w:hAnsiTheme="minorHAnsi" w:cstheme="minorHAnsi"/>
          <w:bCs/>
        </w:rPr>
        <w:t xml:space="preserve">In general if </w:t>
      </w:r>
      <w:r w:rsidRPr="00B940EF">
        <w:rPr>
          <w:rFonts w:asciiTheme="majorBidi" w:hAnsiTheme="majorBidi" w:cstheme="majorBidi"/>
          <w:bCs/>
          <w:i/>
          <w:iCs/>
        </w:rPr>
        <w:t>n</w:t>
      </w:r>
      <w:r w:rsidRPr="007E527E">
        <w:rPr>
          <w:rFonts w:asciiTheme="minorHAnsi" w:hAnsiTheme="minorHAnsi" w:cstheme="minorHAnsi"/>
          <w:bCs/>
        </w:rPr>
        <w:t xml:space="preserve"> is even</w:t>
      </w:r>
      <w:r>
        <w:rPr>
          <w:rFonts w:asciiTheme="minorHAnsi" w:hAnsiTheme="minorHAnsi" w:cstheme="minorHAnsi"/>
          <w:bCs/>
        </w:rPr>
        <w:t xml:space="preserve">, the graph of </w:t>
      </w:r>
      <w:r w:rsidRPr="007E527E">
        <w:rPr>
          <w:rFonts w:asciiTheme="minorHAnsi" w:hAnsiTheme="minorHAnsi" w:cstheme="minorHAnsi"/>
          <w:bCs/>
          <w:position w:val="-10"/>
        </w:rPr>
        <w:object w:dxaOrig="980" w:dyaOrig="360" w14:anchorId="1B274C75">
          <v:shape id="_x0000_i1037" type="#_x0000_t75" alt="f of x equals x to the power n" style="width:48.75pt;height:18pt" o:ole="">
            <v:imagedata r:id="rId35" o:title=""/>
          </v:shape>
          <o:OLEObject Type="Embed" ProgID="Equation.DSMT4" ShapeID="_x0000_i1037" DrawAspect="Content" ObjectID="_1777458010" r:id="rId36"/>
        </w:object>
      </w:r>
      <w:r>
        <w:rPr>
          <w:rFonts w:asciiTheme="minorHAnsi" w:hAnsiTheme="minorHAnsi" w:cstheme="minorHAnsi"/>
          <w:bCs/>
        </w:rPr>
        <w:t xml:space="preserve"> will resemble the graph of </w:t>
      </w:r>
      <w:r w:rsidRPr="007E527E">
        <w:rPr>
          <w:rFonts w:asciiTheme="minorHAnsi" w:hAnsiTheme="minorHAnsi" w:cstheme="minorHAnsi"/>
          <w:bCs/>
          <w:position w:val="-10"/>
        </w:rPr>
        <w:object w:dxaOrig="980" w:dyaOrig="360" w14:anchorId="0E80F12B">
          <v:shape id="_x0000_i1038" type="#_x0000_t75" alt="f of x equals x squared" style="width:48.75pt;height:18pt" o:ole="">
            <v:imagedata r:id="rId37" o:title=""/>
          </v:shape>
          <o:OLEObject Type="Embed" ProgID="Equation.DSMT4" ShapeID="_x0000_i1038" DrawAspect="Content" ObjectID="_1777458011" r:id="rId38"/>
        </w:object>
      </w:r>
      <w:r>
        <w:rPr>
          <w:rFonts w:asciiTheme="minorHAnsi" w:hAnsiTheme="minorHAnsi" w:cstheme="minorHAnsi"/>
          <w:bCs/>
        </w:rPr>
        <w:t xml:space="preserve">, and </w:t>
      </w:r>
      <w:r w:rsidRPr="007E527E">
        <w:rPr>
          <w:rFonts w:asciiTheme="minorHAnsi" w:hAnsiTheme="minorHAnsi" w:cstheme="minorHAnsi"/>
          <w:bCs/>
        </w:rPr>
        <w:t xml:space="preserve">if </w:t>
      </w:r>
      <w:r w:rsidRPr="00B940EF">
        <w:rPr>
          <w:rFonts w:asciiTheme="majorBidi" w:hAnsiTheme="majorBidi" w:cstheme="majorBidi"/>
          <w:bCs/>
          <w:i/>
          <w:iCs/>
        </w:rPr>
        <w:t>n</w:t>
      </w:r>
      <w:r w:rsidRPr="007E527E">
        <w:rPr>
          <w:rFonts w:asciiTheme="minorHAnsi" w:hAnsiTheme="minorHAnsi" w:cstheme="minorHAnsi"/>
          <w:bCs/>
        </w:rPr>
        <w:t xml:space="preserve"> is </w:t>
      </w:r>
      <w:r>
        <w:rPr>
          <w:rFonts w:asciiTheme="minorHAnsi" w:hAnsiTheme="minorHAnsi" w:cstheme="minorHAnsi"/>
          <w:bCs/>
        </w:rPr>
        <w:t xml:space="preserve">odd, the graph of </w:t>
      </w:r>
      <w:r w:rsidR="0016471C" w:rsidRPr="007E527E">
        <w:rPr>
          <w:rFonts w:asciiTheme="minorHAnsi" w:hAnsiTheme="minorHAnsi" w:cstheme="minorHAnsi"/>
          <w:bCs/>
          <w:position w:val="-10"/>
        </w:rPr>
        <w:object w:dxaOrig="980" w:dyaOrig="360" w14:anchorId="3C5E3BC3">
          <v:shape id="_x0000_i1039" type="#_x0000_t75" alt="f of x equals x to the power n" style="width:48.75pt;height:18pt" o:ole="">
            <v:imagedata r:id="rId35" o:title=""/>
          </v:shape>
          <o:OLEObject Type="Embed" ProgID="Equation.DSMT4" ShapeID="_x0000_i1039" DrawAspect="Content" ObjectID="_1777458012" r:id="rId39"/>
        </w:object>
      </w:r>
      <w:r>
        <w:rPr>
          <w:rFonts w:asciiTheme="minorHAnsi" w:hAnsiTheme="minorHAnsi" w:cstheme="minorHAnsi"/>
          <w:bCs/>
        </w:rPr>
        <w:t xml:space="preserve"> will resemble the graph of </w:t>
      </w:r>
      <w:r w:rsidRPr="007E527E">
        <w:rPr>
          <w:rFonts w:asciiTheme="minorHAnsi" w:hAnsiTheme="minorHAnsi" w:cstheme="minorHAnsi"/>
          <w:bCs/>
          <w:position w:val="-10"/>
        </w:rPr>
        <w:object w:dxaOrig="980" w:dyaOrig="360" w14:anchorId="50296870">
          <v:shape id="_x0000_i1040" type="#_x0000_t75" alt="f of x equals x cubed" style="width:48.75pt;height:18pt" o:ole="">
            <v:imagedata r:id="rId40" o:title=""/>
          </v:shape>
          <o:OLEObject Type="Embed" ProgID="Equation.DSMT4" ShapeID="_x0000_i1040" DrawAspect="Content" ObjectID="_1777458013" r:id="rId41"/>
        </w:object>
      </w:r>
      <w:r>
        <w:rPr>
          <w:rFonts w:asciiTheme="minorHAnsi" w:hAnsiTheme="minorHAnsi" w:cstheme="minorHAnsi"/>
          <w:bCs/>
        </w:rPr>
        <w:t xml:space="preserve">.  Because we know the basic shape of </w:t>
      </w:r>
      <w:r w:rsidRPr="007E527E">
        <w:rPr>
          <w:rFonts w:asciiTheme="minorHAnsi" w:hAnsiTheme="minorHAnsi" w:cstheme="minorHAnsi"/>
          <w:bCs/>
          <w:position w:val="-10"/>
        </w:rPr>
        <w:object w:dxaOrig="980" w:dyaOrig="360" w14:anchorId="43C9026B">
          <v:shape id="_x0000_i1041" type="#_x0000_t75" alt="f of x equals x to the power n" style="width:48.75pt;height:18pt" o:ole="">
            <v:imagedata r:id="rId35" o:title=""/>
          </v:shape>
          <o:OLEObject Type="Embed" ProgID="Equation.DSMT4" ShapeID="_x0000_i1041" DrawAspect="Content" ObjectID="_1777458014" r:id="rId42"/>
        </w:object>
      </w:r>
      <w:r>
        <w:rPr>
          <w:rFonts w:asciiTheme="minorHAnsi" w:hAnsiTheme="minorHAnsi" w:cstheme="minorHAnsi"/>
          <w:bCs/>
        </w:rPr>
        <w:t>, we can use the transformation techniques we have previously learned to sketch the graphs of more complicated polynomial functions.</w:t>
      </w:r>
    </w:p>
    <w:p w14:paraId="72862252" w14:textId="77777777" w:rsidR="00E14664" w:rsidRPr="00982E97" w:rsidRDefault="00E14664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EDF9B4D" w14:textId="77777777" w:rsidR="000C6A23" w:rsidRPr="00982E97" w:rsidRDefault="00107045" w:rsidP="002E3472">
      <w:pPr>
        <w:pStyle w:val="Heading1"/>
      </w:pPr>
      <w:r w:rsidRPr="00982E97">
        <w:br w:type="page"/>
      </w:r>
      <w:r w:rsidR="000C6A23" w:rsidRPr="00982E97">
        <w:lastRenderedPageBreak/>
        <w:t>Objective 3</w:t>
      </w:r>
      <w:r w:rsidR="001A7E69" w:rsidRPr="00982E97">
        <w:t xml:space="preserve">:  </w:t>
      </w:r>
      <w:r w:rsidR="00723079" w:rsidRPr="00982E97">
        <w:t>Determining the End Behavior of Polynomial F</w:t>
      </w:r>
      <w:r w:rsidR="000C6A23" w:rsidRPr="00982E97">
        <w:t>unctions</w:t>
      </w:r>
    </w:p>
    <w:p w14:paraId="4F0AE2DC" w14:textId="0DE65C6F" w:rsidR="00E47CD1" w:rsidRPr="00E47CD1" w:rsidRDefault="00E47CD1" w:rsidP="000C02F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081BB9DC" w14:textId="77777777" w:rsidR="000C6A23" w:rsidRPr="00982E97" w:rsidRDefault="004C2B8B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82E97">
        <w:rPr>
          <w:rFonts w:asciiTheme="minorHAnsi" w:hAnsiTheme="minorHAnsi" w:cstheme="minorHAnsi"/>
          <w:b/>
        </w:rPr>
        <w:t>Process f</w:t>
      </w:r>
      <w:r w:rsidR="00C701D6" w:rsidRPr="00982E97">
        <w:rPr>
          <w:rFonts w:asciiTheme="minorHAnsi" w:hAnsiTheme="minorHAnsi" w:cstheme="minorHAnsi"/>
          <w:b/>
        </w:rPr>
        <w:t xml:space="preserve">or </w:t>
      </w:r>
      <w:r w:rsidR="000C6A23" w:rsidRPr="00982E97">
        <w:rPr>
          <w:rFonts w:asciiTheme="minorHAnsi" w:hAnsiTheme="minorHAnsi" w:cstheme="minorHAnsi"/>
          <w:b/>
        </w:rPr>
        <w:t xml:space="preserve">Determining the End </w:t>
      </w:r>
      <w:r w:rsidR="009B51B1" w:rsidRPr="00982E97">
        <w:rPr>
          <w:rFonts w:asciiTheme="minorHAnsi" w:hAnsiTheme="minorHAnsi" w:cstheme="minorHAnsi"/>
          <w:b/>
        </w:rPr>
        <w:t xml:space="preserve">Behavior of a Polynomial </w:t>
      </w:r>
      <w:r w:rsidR="000C6A23" w:rsidRPr="00982E97">
        <w:rPr>
          <w:rFonts w:asciiTheme="minorHAnsi" w:hAnsiTheme="minorHAnsi" w:cstheme="minorHAnsi"/>
          <w:b/>
        </w:rPr>
        <w:t>Function</w:t>
      </w:r>
    </w:p>
    <w:p w14:paraId="2AB5F1EF" w14:textId="77777777" w:rsidR="000C6A23" w:rsidRPr="00982E97" w:rsidRDefault="003B43BF" w:rsidP="000C02F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  <w:b/>
          <w:position w:val="-12"/>
        </w:rPr>
        <w:object w:dxaOrig="4860" w:dyaOrig="400" w14:anchorId="570FD47B">
          <v:shape id="_x0000_i1042" type="#_x0000_t75" alt="f left parenthesis x right parenthesis equals a subscript n x to the power of n plus a subscript n minus 1 end subscript x to the power of n minus 1 end exponent plus a subscript n minus 2 end subscript x to the power of n minus 2 end exponent plus midline horizontal ellipsis plus a subscript 1 x plus a subscript 0" style="width:243pt;height:20.25pt" o:ole="">
            <v:imagedata r:id="rId43" o:title=""/>
          </v:shape>
          <o:OLEObject Type="Embed" ProgID="Equation.DSMT4" ShapeID="_x0000_i1042" DrawAspect="Content" ObjectID="_1777458015" r:id="rId44"/>
        </w:object>
      </w:r>
      <w:r w:rsidR="009B51B1" w:rsidRPr="00982E97">
        <w:rPr>
          <w:rFonts w:asciiTheme="minorHAnsi" w:hAnsiTheme="minorHAnsi" w:cstheme="minorHAnsi"/>
          <w:b/>
        </w:rPr>
        <w:t>.</w:t>
      </w:r>
    </w:p>
    <w:p w14:paraId="210F1C77" w14:textId="77777777" w:rsidR="000C6A23" w:rsidRPr="00982E97" w:rsidRDefault="000C6A23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82E97">
        <w:rPr>
          <w:rFonts w:asciiTheme="minorHAnsi" w:hAnsiTheme="minorHAnsi" w:cstheme="minorHAnsi"/>
        </w:rPr>
        <w:t xml:space="preserve"> </w:t>
      </w:r>
    </w:p>
    <w:p w14:paraId="5BC3D560" w14:textId="36621517" w:rsidR="002012A0" w:rsidRDefault="000C6A23" w:rsidP="00F8730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If the degree </w:t>
      </w:r>
      <w:r w:rsidRPr="000C5783">
        <w:rPr>
          <w:rFonts w:asciiTheme="majorBidi" w:hAnsiTheme="majorBidi" w:cstheme="majorBidi"/>
          <w:i/>
        </w:rPr>
        <w:t>n</w:t>
      </w:r>
      <w:r w:rsidRPr="00982E97">
        <w:rPr>
          <w:rFonts w:asciiTheme="minorHAnsi" w:hAnsiTheme="minorHAnsi" w:cstheme="minorHAnsi"/>
        </w:rPr>
        <w:t xml:space="preserve"> is odd, the graph has opposite left-hand and right-hand end behavior</w:t>
      </w:r>
      <w:r w:rsidR="00482ED9">
        <w:rPr>
          <w:rFonts w:asciiTheme="minorHAnsi" w:hAnsiTheme="minorHAnsi" w:cstheme="minorHAnsi"/>
        </w:rPr>
        <w:t>;</w:t>
      </w:r>
      <w:r w:rsidRPr="00982E97">
        <w:rPr>
          <w:rFonts w:asciiTheme="minorHAnsi" w:hAnsiTheme="minorHAnsi" w:cstheme="minorHAnsi"/>
        </w:rPr>
        <w:t xml:space="preserve"> that is, the graph</w:t>
      </w:r>
      <w:r w:rsidR="00D5484E" w:rsidRPr="00982E97">
        <w:rPr>
          <w:rFonts w:asciiTheme="minorHAnsi" w:hAnsiTheme="minorHAnsi" w:cstheme="minorHAnsi"/>
        </w:rPr>
        <w:t xml:space="preserve"> </w:t>
      </w:r>
      <w:r w:rsidRPr="00982E97">
        <w:rPr>
          <w:rFonts w:asciiTheme="minorHAnsi" w:hAnsiTheme="minorHAnsi" w:cstheme="minorHAnsi"/>
        </w:rPr>
        <w:t xml:space="preserve">“starts” and “finishes” in </w:t>
      </w:r>
      <w:r w:rsidRPr="00982E97">
        <w:rPr>
          <w:rFonts w:asciiTheme="minorHAnsi" w:hAnsiTheme="minorHAnsi" w:cstheme="minorHAnsi"/>
          <w:b/>
        </w:rPr>
        <w:t>opposite</w:t>
      </w:r>
      <w:r w:rsidRPr="00982E97">
        <w:rPr>
          <w:rFonts w:asciiTheme="minorHAnsi" w:hAnsiTheme="minorHAnsi" w:cstheme="minorHAnsi"/>
        </w:rPr>
        <w:t xml:space="preserve"> directions.</w:t>
      </w:r>
    </w:p>
    <w:p w14:paraId="02DD9D0B" w14:textId="77777777" w:rsidR="00E34AF2" w:rsidRDefault="00E34AF2" w:rsidP="00E34AF2">
      <w:pPr>
        <w:pStyle w:val="NormalText"/>
        <w:ind w:firstLine="72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15575524" wp14:editId="3B23A5DC">
            <wp:extent cx="1516380" cy="1580263"/>
            <wp:effectExtent l="0" t="0" r="7620" b="1270"/>
            <wp:docPr id="1" name="Picture 1" descr="A graph showing the end behavior of a polynomial of odd degree and with a positive leading coefficient. There is a small segment of a curve moving up to the right in quadrant 1 and another small segment of a curve moving down to the left in quadrant 3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CD9EF.tmp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279" cy="158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noProof/>
        </w:rPr>
        <w:drawing>
          <wp:inline distT="0" distB="0" distL="0" distR="0" wp14:anchorId="4A7A2183" wp14:editId="2D47EB89">
            <wp:extent cx="1437273" cy="1604010"/>
            <wp:effectExtent l="0" t="0" r="0" b="0"/>
            <wp:docPr id="2" name="Picture 2" descr="A graph showing the end behavior of a polynomial of odd degree and with a negative leading coefficient. There is a small segment of a curve moving down to the right in quadrant 4 and another small segment of a curve moving up to the left in quadrant 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9C27A2.tmp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92" cy="161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E6852" w14:textId="77777777" w:rsidR="00C6369B" w:rsidRPr="00E34AF2" w:rsidRDefault="00C6369B" w:rsidP="00C6369B">
      <w:pPr>
        <w:pStyle w:val="NormalText"/>
        <w:rPr>
          <w:rFonts w:asciiTheme="minorHAnsi" w:hAnsiTheme="minorHAnsi" w:cstheme="minorHAnsi"/>
          <w:color w:val="auto"/>
          <w:sz w:val="24"/>
          <w:szCs w:val="24"/>
        </w:rPr>
      </w:pPr>
    </w:p>
    <w:p w14:paraId="1154C38C" w14:textId="20EE3E4E" w:rsidR="000C6A23" w:rsidRPr="00982E97" w:rsidRDefault="000C6A23" w:rsidP="00D5484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If the degree </w:t>
      </w:r>
      <w:r w:rsidRPr="000C5783">
        <w:rPr>
          <w:rFonts w:asciiTheme="majorBidi" w:hAnsiTheme="majorBidi" w:cstheme="majorBidi"/>
          <w:i/>
        </w:rPr>
        <w:t>n</w:t>
      </w:r>
      <w:r w:rsidRPr="00982E97">
        <w:rPr>
          <w:rFonts w:asciiTheme="minorHAnsi" w:hAnsiTheme="minorHAnsi" w:cstheme="minorHAnsi"/>
        </w:rPr>
        <w:t xml:space="preserve"> is even, the graph has the same left-hand and right-hand end behavior</w:t>
      </w:r>
      <w:r w:rsidR="00482ED9">
        <w:rPr>
          <w:rFonts w:asciiTheme="minorHAnsi" w:hAnsiTheme="minorHAnsi" w:cstheme="minorHAnsi"/>
        </w:rPr>
        <w:t>;</w:t>
      </w:r>
      <w:r w:rsidRPr="00982E97">
        <w:rPr>
          <w:rFonts w:asciiTheme="minorHAnsi" w:hAnsiTheme="minorHAnsi" w:cstheme="minorHAnsi"/>
        </w:rPr>
        <w:t xml:space="preserve"> that is, the graph</w:t>
      </w:r>
      <w:r w:rsidR="009B51B1" w:rsidRPr="00982E97">
        <w:rPr>
          <w:rFonts w:asciiTheme="minorHAnsi" w:hAnsiTheme="minorHAnsi" w:cstheme="minorHAnsi"/>
        </w:rPr>
        <w:t xml:space="preserve"> </w:t>
      </w:r>
      <w:r w:rsidRPr="00982E97">
        <w:rPr>
          <w:rFonts w:asciiTheme="minorHAnsi" w:hAnsiTheme="minorHAnsi" w:cstheme="minorHAnsi"/>
        </w:rPr>
        <w:t xml:space="preserve">“starts” and “finishes” in the </w:t>
      </w:r>
      <w:r w:rsidRPr="00982E97">
        <w:rPr>
          <w:rFonts w:asciiTheme="minorHAnsi" w:hAnsiTheme="minorHAnsi" w:cstheme="minorHAnsi"/>
          <w:b/>
        </w:rPr>
        <w:t>same</w:t>
      </w:r>
      <w:r w:rsidRPr="00982E97">
        <w:rPr>
          <w:rFonts w:asciiTheme="minorHAnsi" w:hAnsiTheme="minorHAnsi" w:cstheme="minorHAnsi"/>
        </w:rPr>
        <w:t xml:space="preserve"> direction.</w:t>
      </w:r>
    </w:p>
    <w:p w14:paraId="7BDE8D57" w14:textId="77777777" w:rsidR="000C6A23" w:rsidRDefault="00C6369B" w:rsidP="00B732B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0A647189" wp14:editId="4A64434D">
            <wp:extent cx="1390650" cy="1516195"/>
            <wp:effectExtent l="0" t="0" r="0" b="8255"/>
            <wp:docPr id="3" name="Picture 3" descr="A graph showing the end behavior of a polynomial of even degree and with a positive leading coefficient. There is a small segment of a curve moving up to the right in quadrant 1 and another small segment of a curve moving up to the left in quadrant 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9CFD94.tmp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37" cy="152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noProof/>
        </w:rPr>
        <w:drawing>
          <wp:inline distT="0" distB="0" distL="0" distR="0" wp14:anchorId="0376B319" wp14:editId="7BC17C8D">
            <wp:extent cx="1572587" cy="1546860"/>
            <wp:effectExtent l="0" t="0" r="8890" b="0"/>
            <wp:docPr id="4" name="Picture 4" descr="A graph showing the end behavior of a polynomial of even degree and with a negative leading coefficient. There is a small segment of a curve moving down to the right in quadrant 4 and another small segment of a curve moving down to the left in quadrant 3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9C5C2F.tmp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017" cy="155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3C1B" w14:textId="77777777" w:rsidR="00B732B9" w:rsidRDefault="00B732B9" w:rsidP="00B732B9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2CB8C7C" w14:textId="77777777" w:rsidR="004B07AC" w:rsidRDefault="00B732B9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a polynomial is given in factored form, the sign of </w:t>
      </w:r>
      <w:r w:rsidR="00ED4C5C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leading coefficient and the degree of the polynomial are not obvious, and it is usually not</w:t>
      </w:r>
      <w:r w:rsidR="00C0752B">
        <w:rPr>
          <w:rFonts w:asciiTheme="minorHAnsi" w:hAnsiTheme="minorHAnsi" w:cstheme="minorHAnsi"/>
        </w:rPr>
        <w:t xml:space="preserve"> convenient, nor</w:t>
      </w:r>
      <w:r w:rsidR="004B07AC">
        <w:rPr>
          <w:rFonts w:asciiTheme="minorHAnsi" w:hAnsiTheme="minorHAnsi" w:cstheme="minorHAnsi"/>
        </w:rPr>
        <w:t xml:space="preserve"> is it necessary, </w:t>
      </w:r>
      <w:r>
        <w:rPr>
          <w:rFonts w:asciiTheme="minorHAnsi" w:hAnsiTheme="minorHAnsi" w:cstheme="minorHAnsi"/>
        </w:rPr>
        <w:t>to multiply the polynomial out</w:t>
      </w:r>
      <w:r w:rsidR="004B07AC">
        <w:rPr>
          <w:rFonts w:asciiTheme="minorHAnsi" w:hAnsiTheme="minorHAnsi" w:cstheme="minorHAnsi"/>
        </w:rPr>
        <w:t xml:space="preserve"> completely</w:t>
      </w:r>
      <w:r>
        <w:rPr>
          <w:rFonts w:asciiTheme="minorHAnsi" w:hAnsiTheme="minorHAnsi" w:cstheme="minorHAnsi"/>
        </w:rPr>
        <w:t xml:space="preserve"> to get it in the form </w:t>
      </w:r>
      <w:r w:rsidRPr="00982E97">
        <w:rPr>
          <w:rFonts w:asciiTheme="minorHAnsi" w:hAnsiTheme="minorHAnsi" w:cstheme="minorHAnsi"/>
          <w:position w:val="-12"/>
        </w:rPr>
        <w:object w:dxaOrig="4599" w:dyaOrig="400" w14:anchorId="48D42F73">
          <v:shape id="_x0000_i1043" type="#_x0000_t75" alt="f left parenthesis x right parenthesis equals a subscript n x to the power of n plus a subscript n minus 1 end subscript x to the power of n minus 1 end exponent plus a subscript n minus 2 end subscript x to the power of n minus 2 end exponent plus midline horizontal ellipsis plus a subscript 1 x plus a subscript 0" style="width:230.25pt;height:20.25pt" o:ole="">
            <v:imagedata r:id="rId8" o:title=""/>
          </v:shape>
          <o:OLEObject Type="Embed" ProgID="Equation.DSMT4" ShapeID="_x0000_i1043" DrawAspect="Content" ObjectID="_1777458016" r:id="rId49"/>
        </w:object>
      </w:r>
      <w:r w:rsidR="004B07AC">
        <w:rPr>
          <w:rFonts w:asciiTheme="minorHAnsi" w:hAnsiTheme="minorHAnsi" w:cstheme="minorHAnsi"/>
        </w:rPr>
        <w:t xml:space="preserve"> where they are visible.  We need only determine the term </w:t>
      </w:r>
      <w:r w:rsidR="006336DE" w:rsidRPr="00982E97">
        <w:rPr>
          <w:rFonts w:asciiTheme="minorHAnsi" w:hAnsiTheme="minorHAnsi" w:cstheme="minorHAnsi"/>
          <w:position w:val="-12"/>
        </w:rPr>
        <w:object w:dxaOrig="499" w:dyaOrig="400" w14:anchorId="0F2D1CEE">
          <v:shape id="_x0000_i1044" type="#_x0000_t75" alt="a subscript n x to the power of n " style="width:24.75pt;height:20.25pt" o:ole="">
            <v:imagedata r:id="rId50" o:title=""/>
          </v:shape>
          <o:OLEObject Type="Embed" ProgID="Equation.DSMT4" ShapeID="_x0000_i1044" DrawAspect="Content" ObjectID="_1777458017" r:id="rId51"/>
        </w:object>
      </w:r>
      <w:r w:rsidR="004B07AC">
        <w:rPr>
          <w:rFonts w:asciiTheme="minorHAnsi" w:hAnsiTheme="minorHAnsi" w:cstheme="minorHAnsi"/>
        </w:rPr>
        <w:t>.  Here is an example:</w:t>
      </w:r>
    </w:p>
    <w:p w14:paraId="25D93F20" w14:textId="77777777" w:rsidR="004B07AC" w:rsidRDefault="004B07AC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A576C72" w14:textId="77777777" w:rsidR="004C6C40" w:rsidRDefault="004B07AC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 </w:t>
      </w:r>
      <w:r w:rsidR="006336DE" w:rsidRPr="00B732B9">
        <w:rPr>
          <w:rFonts w:asciiTheme="minorHAnsi" w:hAnsiTheme="minorHAnsi" w:cstheme="minorHAnsi"/>
          <w:position w:val="-10"/>
        </w:rPr>
        <w:object w:dxaOrig="2840" w:dyaOrig="360" w14:anchorId="50BB9B3F">
          <v:shape id="_x0000_i1045" type="#_x0000_t75" alt="f left parenthesis x right parenthesis equals negative 7 left parenthesis x squared minus 5 right parenthesis to the power 6 end exponent left parenthesis 1 minus 4 x right parenthesis to the power 3" style="width:141.75pt;height:18pt" o:ole="">
            <v:imagedata r:id="rId52" o:title=""/>
          </v:shape>
          <o:OLEObject Type="Embed" ProgID="Equation.DSMT4" ShapeID="_x0000_i1045" DrawAspect="Content" ObjectID="_1777458018" r:id="rId53"/>
        </w:object>
      </w:r>
      <w:r>
        <w:rPr>
          <w:rFonts w:asciiTheme="minorHAnsi" w:hAnsiTheme="minorHAnsi" w:cstheme="minorHAnsi"/>
        </w:rPr>
        <w:t>.</w:t>
      </w:r>
    </w:p>
    <w:p w14:paraId="26E7FF46" w14:textId="77777777" w:rsidR="00F87309" w:rsidRDefault="00F87309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First, we notice that </w:t>
      </w:r>
      <w:r w:rsidR="006336DE" w:rsidRPr="00F87309">
        <w:rPr>
          <w:rFonts w:asciiTheme="minorHAnsi" w:hAnsiTheme="minorHAnsi" w:cstheme="minorHAnsi"/>
          <w:position w:val="-6"/>
        </w:rPr>
        <w:object w:dxaOrig="540" w:dyaOrig="320" w14:anchorId="483F8FFC">
          <v:shape id="_x0000_i1046" type="#_x0000_t75" alt="negative 7 x to the power 4" style="width:27pt;height:15.75pt" o:ole="">
            <v:imagedata r:id="rId54" o:title=""/>
          </v:shape>
          <o:OLEObject Type="Embed" ProgID="Equation.DSMT4" ShapeID="_x0000_i1046" DrawAspect="Content" ObjectID="_1777458019" r:id="rId55"/>
        </w:object>
      </w:r>
      <w:r>
        <w:rPr>
          <w:rFonts w:asciiTheme="minorHAnsi" w:hAnsiTheme="minorHAnsi" w:cstheme="minorHAnsi"/>
        </w:rPr>
        <w:t xml:space="preserve"> </w:t>
      </w:r>
      <w:r w:rsidR="004C6C40">
        <w:rPr>
          <w:rFonts w:asciiTheme="minorHAnsi" w:hAnsiTheme="minorHAnsi" w:cstheme="minorHAnsi"/>
        </w:rPr>
        <w:t xml:space="preserve">is a factor of </w:t>
      </w:r>
      <w:r w:rsidR="006336DE" w:rsidRPr="00982E97">
        <w:rPr>
          <w:rFonts w:asciiTheme="minorHAnsi" w:hAnsiTheme="minorHAnsi" w:cstheme="minorHAnsi"/>
          <w:position w:val="-12"/>
        </w:rPr>
        <w:object w:dxaOrig="499" w:dyaOrig="400" w14:anchorId="4983970E">
          <v:shape id="_x0000_i1047" type="#_x0000_t75" alt="a subscript n x to the power of n " style="width:24.75pt;height:20.25pt" o:ole="">
            <v:imagedata r:id="rId50" o:title=""/>
          </v:shape>
          <o:OLEObject Type="Embed" ProgID="Equation.DSMT4" ShapeID="_x0000_i1047" DrawAspect="Content" ObjectID="_1777458020" r:id="rId56"/>
        </w:object>
      </w:r>
      <w:r w:rsidR="004C6C40">
        <w:rPr>
          <w:rFonts w:asciiTheme="minorHAnsi" w:hAnsiTheme="minorHAnsi" w:cstheme="minorHAnsi"/>
        </w:rPr>
        <w:t>.</w:t>
      </w:r>
    </w:p>
    <w:p w14:paraId="2D38DA33" w14:textId="77777777" w:rsidR="004B07AC" w:rsidRDefault="004C6C40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Next, consider</w:t>
      </w:r>
      <w:r w:rsidR="006336DE" w:rsidRPr="004B07AC">
        <w:rPr>
          <w:rFonts w:asciiTheme="minorHAnsi" w:hAnsiTheme="minorHAnsi" w:cstheme="minorHAnsi"/>
          <w:position w:val="-10"/>
        </w:rPr>
        <w:object w:dxaOrig="859" w:dyaOrig="360" w14:anchorId="5846CC20">
          <v:shape id="_x0000_i1048" type="#_x0000_t75" alt="left parenthesis x squared minus 5 right parenthesis to the power 6" style="width:42.75pt;height:18pt" o:ole="">
            <v:imagedata r:id="rId57" o:title=""/>
          </v:shape>
          <o:OLEObject Type="Embed" ProgID="Equation.DSMT4" ShapeID="_x0000_i1048" DrawAspect="Content" ObjectID="_1777458021" r:id="rId58"/>
        </w:object>
      </w:r>
      <w:r w:rsidR="004B07AC">
        <w:rPr>
          <w:rFonts w:asciiTheme="minorHAnsi" w:hAnsiTheme="minorHAnsi" w:cstheme="minorHAnsi"/>
        </w:rPr>
        <w:t xml:space="preserve">.  If we were to raise </w:t>
      </w:r>
      <w:r w:rsidR="006336DE" w:rsidRPr="004B07AC">
        <w:rPr>
          <w:rFonts w:asciiTheme="minorHAnsi" w:hAnsiTheme="minorHAnsi" w:cstheme="minorHAnsi"/>
          <w:position w:val="-6"/>
        </w:rPr>
        <w:object w:dxaOrig="620" w:dyaOrig="320" w14:anchorId="2F11D1E0">
          <v:shape id="_x0000_i1049" type="#_x0000_t75" alt="x squared minus 5" style="width:30.75pt;height:15.75pt" o:ole="">
            <v:imagedata r:id="rId59" o:title=""/>
          </v:shape>
          <o:OLEObject Type="Embed" ProgID="Equation.DSMT4" ShapeID="_x0000_i1049" DrawAspect="Content" ObjectID="_1777458022" r:id="rId60"/>
        </w:object>
      </w:r>
      <w:r w:rsidR="004B07AC">
        <w:rPr>
          <w:rFonts w:asciiTheme="minorHAnsi" w:hAnsiTheme="minorHAnsi" w:cstheme="minorHAnsi"/>
        </w:rPr>
        <w:t xml:space="preserve"> to the 6</w:t>
      </w:r>
      <w:r w:rsidR="004B07AC" w:rsidRPr="004B07AC">
        <w:rPr>
          <w:rFonts w:asciiTheme="minorHAnsi" w:hAnsiTheme="minorHAnsi" w:cstheme="minorHAnsi"/>
          <w:vertAlign w:val="superscript"/>
        </w:rPr>
        <w:t>th</w:t>
      </w:r>
      <w:r w:rsidR="004B07AC">
        <w:rPr>
          <w:rFonts w:asciiTheme="minorHAnsi" w:hAnsiTheme="minorHAnsi" w:cstheme="minorHAnsi"/>
        </w:rPr>
        <w:t xml:space="preserve"> power, the </w:t>
      </w:r>
      <w:r w:rsidR="00F87309">
        <w:rPr>
          <w:rFonts w:asciiTheme="minorHAnsi" w:hAnsiTheme="minorHAnsi" w:cstheme="minorHAnsi"/>
        </w:rPr>
        <w:t xml:space="preserve">largest power of </w:t>
      </w:r>
      <w:r w:rsidR="00F87309" w:rsidRPr="000C5783">
        <w:rPr>
          <w:rFonts w:asciiTheme="majorBidi" w:hAnsiTheme="majorBidi" w:cstheme="majorBidi"/>
          <w:i/>
        </w:rPr>
        <w:t>x</w:t>
      </w:r>
      <w:r w:rsidR="00F87309">
        <w:rPr>
          <w:rFonts w:asciiTheme="minorHAnsi" w:hAnsiTheme="minorHAnsi" w:cstheme="minorHAnsi"/>
        </w:rPr>
        <w:t xml:space="preserve"> we would obtain is </w:t>
      </w:r>
      <w:r w:rsidR="006336DE" w:rsidRPr="00F87309">
        <w:rPr>
          <w:rFonts w:asciiTheme="minorHAnsi" w:hAnsiTheme="minorHAnsi" w:cstheme="minorHAnsi"/>
          <w:position w:val="-10"/>
        </w:rPr>
        <w:object w:dxaOrig="1060" w:dyaOrig="360" w14:anchorId="59AD4794">
          <v:shape id="_x0000_i1050" type="#_x0000_t75" alt="left parenthesis x squared right parenthesis to the power 6 end exponent equals x to the power 12" style="width:53.25pt;height:18pt" o:ole="">
            <v:imagedata r:id="rId61" o:title=""/>
          </v:shape>
          <o:OLEObject Type="Embed" ProgID="Equation.DSMT4" ShapeID="_x0000_i1050" DrawAspect="Content" ObjectID="_1777458023" r:id="rId62"/>
        </w:object>
      </w:r>
      <w:r w:rsidR="00F87309">
        <w:rPr>
          <w:rFonts w:asciiTheme="minorHAnsi" w:hAnsiTheme="minorHAnsi" w:cstheme="minorHAnsi"/>
        </w:rPr>
        <w:t xml:space="preserve"> .  The coefficient of </w:t>
      </w:r>
      <w:r w:rsidR="006336DE" w:rsidRPr="00F87309">
        <w:rPr>
          <w:rFonts w:asciiTheme="minorHAnsi" w:hAnsiTheme="minorHAnsi" w:cstheme="minorHAnsi"/>
          <w:position w:val="-6"/>
        </w:rPr>
        <w:object w:dxaOrig="340" w:dyaOrig="320" w14:anchorId="679FE45C">
          <v:shape id="_x0000_i1051" type="#_x0000_t75" alt="x to the power 12" style="width:17.25pt;height:15.75pt" o:ole="">
            <v:imagedata r:id="rId63" o:title=""/>
          </v:shape>
          <o:OLEObject Type="Embed" ProgID="Equation.DSMT4" ShapeID="_x0000_i1051" DrawAspect="Content" ObjectID="_1777458024" r:id="rId64"/>
        </w:object>
      </w:r>
      <w:r w:rsidR="00F87309">
        <w:rPr>
          <w:rFonts w:asciiTheme="minorHAnsi" w:hAnsiTheme="minorHAnsi" w:cstheme="minorHAnsi"/>
        </w:rPr>
        <w:t xml:space="preserve"> would be 1 since the coefficient of </w:t>
      </w:r>
      <w:r w:rsidR="00A414F4" w:rsidRPr="00F87309">
        <w:rPr>
          <w:rFonts w:asciiTheme="minorHAnsi" w:hAnsiTheme="minorHAnsi" w:cstheme="minorHAnsi"/>
          <w:position w:val="-6"/>
        </w:rPr>
        <w:object w:dxaOrig="279" w:dyaOrig="320" w14:anchorId="7C089754">
          <v:shape id="_x0000_i1052" type="#_x0000_t75" alt="x squared" style="width:14.25pt;height:15.75pt" o:ole="">
            <v:imagedata r:id="rId65" o:title=""/>
          </v:shape>
          <o:OLEObject Type="Embed" ProgID="Equation.DSMT4" ShapeID="_x0000_i1052" DrawAspect="Content" ObjectID="_1777458025" r:id="rId66"/>
        </w:object>
      </w:r>
      <w:r w:rsidR="00F87309">
        <w:rPr>
          <w:rFonts w:asciiTheme="minorHAnsi" w:hAnsiTheme="minorHAnsi" w:cstheme="minorHAnsi"/>
        </w:rPr>
        <w:t xml:space="preserve"> is 1 and </w:t>
      </w:r>
      <w:r w:rsidR="00A414F4" w:rsidRPr="00F87309">
        <w:rPr>
          <w:rFonts w:asciiTheme="minorHAnsi" w:hAnsiTheme="minorHAnsi" w:cstheme="minorHAnsi"/>
          <w:position w:val="-10"/>
        </w:rPr>
        <w:object w:dxaOrig="720" w:dyaOrig="360" w14:anchorId="70A25FA8">
          <v:shape id="_x0000_i1053" type="#_x0000_t75" alt="1 to the 6th power is 1" style="width:36pt;height:18pt" o:ole="">
            <v:imagedata r:id="rId67" o:title=""/>
          </v:shape>
          <o:OLEObject Type="Embed" ProgID="Equation.DSMT4" ShapeID="_x0000_i1053" DrawAspect="Content" ObjectID="_1777458026" r:id="rId68"/>
        </w:object>
      </w:r>
      <w:r w:rsidR="00F87309">
        <w:rPr>
          <w:rFonts w:asciiTheme="minorHAnsi" w:hAnsiTheme="minorHAnsi" w:cstheme="minorHAnsi"/>
        </w:rPr>
        <w:t xml:space="preserve"> .  Therefore,</w:t>
      </w:r>
      <w:r w:rsidR="00A414F4">
        <w:rPr>
          <w:rFonts w:asciiTheme="minorHAnsi" w:hAnsiTheme="minorHAnsi" w:cstheme="minorHAnsi"/>
        </w:rPr>
        <w:t xml:space="preserve"> </w:t>
      </w:r>
      <w:r w:rsidR="00A414F4" w:rsidRPr="004B07AC">
        <w:rPr>
          <w:rFonts w:asciiTheme="minorHAnsi" w:hAnsiTheme="minorHAnsi" w:cstheme="minorHAnsi"/>
          <w:position w:val="-10"/>
        </w:rPr>
        <w:object w:dxaOrig="859" w:dyaOrig="360" w14:anchorId="203CB0D6">
          <v:shape id="_x0000_i1054" type="#_x0000_t75" alt="left parenthesis x squared minus 5 right parenthesis to the power 6" style="width:42.75pt;height:18pt" o:ole="">
            <v:imagedata r:id="rId57" o:title=""/>
          </v:shape>
          <o:OLEObject Type="Embed" ProgID="Equation.DSMT4" ShapeID="_x0000_i1054" DrawAspect="Content" ObjectID="_1777458027" r:id="rId69"/>
        </w:object>
      </w:r>
      <w:r w:rsidR="00F87309">
        <w:rPr>
          <w:rFonts w:asciiTheme="minorHAnsi" w:hAnsiTheme="minorHAnsi" w:cstheme="minorHAnsi"/>
        </w:rPr>
        <w:t xml:space="preserve">contributes a factor of </w:t>
      </w:r>
      <w:r w:rsidR="00A414F4" w:rsidRPr="00F87309">
        <w:rPr>
          <w:rFonts w:asciiTheme="minorHAnsi" w:hAnsiTheme="minorHAnsi" w:cstheme="minorHAnsi"/>
          <w:position w:val="-6"/>
        </w:rPr>
        <w:object w:dxaOrig="340" w:dyaOrig="320" w14:anchorId="5358BE82">
          <v:shape id="_x0000_i1055" type="#_x0000_t75" alt="x to the power 12" style="width:17.25pt;height:15.75pt" o:ole="">
            <v:imagedata r:id="rId63" o:title=""/>
          </v:shape>
          <o:OLEObject Type="Embed" ProgID="Equation.DSMT4" ShapeID="_x0000_i1055" DrawAspect="Content" ObjectID="_1777458028" r:id="rId70"/>
        </w:object>
      </w:r>
      <w:r w:rsidR="00F87309">
        <w:rPr>
          <w:rFonts w:asciiTheme="minorHAnsi" w:hAnsiTheme="minorHAnsi" w:cstheme="minorHAnsi"/>
        </w:rPr>
        <w:t xml:space="preserve"> to the term </w:t>
      </w:r>
      <w:r w:rsidR="006336DE" w:rsidRPr="00982E97">
        <w:rPr>
          <w:rFonts w:asciiTheme="minorHAnsi" w:hAnsiTheme="minorHAnsi" w:cstheme="minorHAnsi"/>
          <w:position w:val="-12"/>
        </w:rPr>
        <w:object w:dxaOrig="499" w:dyaOrig="400" w14:anchorId="0E9166FC">
          <v:shape id="_x0000_i1056" type="#_x0000_t75" alt="a subscript n x to the power of n " style="width:24.75pt;height:20.25pt" o:ole="">
            <v:imagedata r:id="rId50" o:title=""/>
          </v:shape>
          <o:OLEObject Type="Embed" ProgID="Equation.DSMT4" ShapeID="_x0000_i1056" DrawAspect="Content" ObjectID="_1777458029" r:id="rId71"/>
        </w:object>
      </w:r>
      <w:r w:rsidR="00F87309">
        <w:rPr>
          <w:rFonts w:asciiTheme="minorHAnsi" w:hAnsiTheme="minorHAnsi" w:cstheme="minorHAnsi"/>
        </w:rPr>
        <w:t>.</w:t>
      </w:r>
    </w:p>
    <w:p w14:paraId="7917B216" w14:textId="77777777" w:rsidR="00F87309" w:rsidRDefault="004C6C40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Finally</w:t>
      </w:r>
      <w:r w:rsidR="00F87309">
        <w:rPr>
          <w:rFonts w:asciiTheme="minorHAnsi" w:hAnsiTheme="minorHAnsi" w:cstheme="minorHAnsi"/>
        </w:rPr>
        <w:t>, cons</w:t>
      </w:r>
      <w:r>
        <w:rPr>
          <w:rFonts w:asciiTheme="minorHAnsi" w:hAnsiTheme="minorHAnsi" w:cstheme="minorHAnsi"/>
        </w:rPr>
        <w:t xml:space="preserve">ider </w:t>
      </w:r>
      <w:r w:rsidR="00A414F4" w:rsidRPr="00F87309">
        <w:rPr>
          <w:rFonts w:asciiTheme="minorHAnsi" w:hAnsiTheme="minorHAnsi" w:cstheme="minorHAnsi"/>
          <w:position w:val="-10"/>
        </w:rPr>
        <w:object w:dxaOrig="840" w:dyaOrig="360" w14:anchorId="7B287848">
          <v:shape id="_x0000_i1057" type="#_x0000_t75" alt="left parenthesis 1 minus 4 x right parenthesis to the power 3" style="width:42pt;height:18pt" o:ole="">
            <v:imagedata r:id="rId72" o:title=""/>
          </v:shape>
          <o:OLEObject Type="Embed" ProgID="Equation.DSMT4" ShapeID="_x0000_i1057" DrawAspect="Content" ObjectID="_1777458030" r:id="rId73"/>
        </w:object>
      </w:r>
      <w:r w:rsidR="00F87309">
        <w:rPr>
          <w:rFonts w:asciiTheme="minorHAnsi" w:hAnsiTheme="minorHAnsi" w:cstheme="minorHAnsi"/>
        </w:rPr>
        <w:t xml:space="preserve">.   If we were to raise </w:t>
      </w:r>
      <w:r w:rsidR="00A414F4" w:rsidRPr="00F87309">
        <w:rPr>
          <w:rFonts w:asciiTheme="minorHAnsi" w:hAnsiTheme="minorHAnsi" w:cstheme="minorHAnsi"/>
          <w:position w:val="-6"/>
        </w:rPr>
        <w:object w:dxaOrig="600" w:dyaOrig="279" w14:anchorId="5A9B5ED6">
          <v:shape id="_x0000_i1058" type="#_x0000_t75" alt="1 minus 4 x" style="width:30pt;height:14.25pt" o:ole="">
            <v:imagedata r:id="rId74" o:title=""/>
          </v:shape>
          <o:OLEObject Type="Embed" ProgID="Equation.DSMT4" ShapeID="_x0000_i1058" DrawAspect="Content" ObjectID="_1777458031" r:id="rId75"/>
        </w:object>
      </w:r>
      <w:r w:rsidR="00F87309">
        <w:rPr>
          <w:rFonts w:asciiTheme="minorHAnsi" w:hAnsiTheme="minorHAnsi" w:cstheme="minorHAnsi"/>
        </w:rPr>
        <w:t xml:space="preserve"> to the 3</w:t>
      </w:r>
      <w:r w:rsidR="00F87309" w:rsidRPr="00F87309">
        <w:rPr>
          <w:rFonts w:asciiTheme="minorHAnsi" w:hAnsiTheme="minorHAnsi" w:cstheme="minorHAnsi"/>
          <w:vertAlign w:val="superscript"/>
        </w:rPr>
        <w:t>rd</w:t>
      </w:r>
      <w:r w:rsidR="00F87309">
        <w:rPr>
          <w:rFonts w:asciiTheme="minorHAnsi" w:hAnsiTheme="minorHAnsi" w:cstheme="minorHAnsi"/>
        </w:rPr>
        <w:t xml:space="preserve"> power, the largest power of </w:t>
      </w:r>
      <w:r w:rsidR="00F87309" w:rsidRPr="000C5783">
        <w:rPr>
          <w:rFonts w:asciiTheme="majorBidi" w:hAnsiTheme="majorBidi" w:cstheme="majorBidi"/>
          <w:i/>
        </w:rPr>
        <w:t>x</w:t>
      </w:r>
      <w:r w:rsidR="00F87309" w:rsidRPr="000C5783">
        <w:rPr>
          <w:rFonts w:asciiTheme="majorBidi" w:hAnsiTheme="majorBidi" w:cstheme="majorBidi"/>
        </w:rPr>
        <w:t xml:space="preserve"> </w:t>
      </w:r>
      <w:r w:rsidR="00F87309">
        <w:rPr>
          <w:rFonts w:asciiTheme="minorHAnsi" w:hAnsiTheme="minorHAnsi" w:cstheme="minorHAnsi"/>
        </w:rPr>
        <w:t xml:space="preserve">we would obtain is </w:t>
      </w:r>
      <w:r w:rsidR="00A414F4" w:rsidRPr="00F87309">
        <w:rPr>
          <w:rFonts w:asciiTheme="minorHAnsi" w:hAnsiTheme="minorHAnsi" w:cstheme="minorHAnsi"/>
          <w:position w:val="-6"/>
        </w:rPr>
        <w:object w:dxaOrig="260" w:dyaOrig="320" w14:anchorId="15921B2D">
          <v:shape id="_x0000_i1059" type="#_x0000_t75" alt="x cubed" style="width:12.75pt;height:15.75pt" o:ole="">
            <v:imagedata r:id="rId76" o:title=""/>
          </v:shape>
          <o:OLEObject Type="Embed" ProgID="Equation.DSMT4" ShapeID="_x0000_i1059" DrawAspect="Content" ObjectID="_1777458032" r:id="rId77"/>
        </w:object>
      </w:r>
      <w:r w:rsidR="00F87309">
        <w:rPr>
          <w:rFonts w:asciiTheme="minorHAnsi" w:hAnsiTheme="minorHAnsi" w:cstheme="minorHAnsi"/>
        </w:rPr>
        <w:t xml:space="preserve">.  The coefficient of </w:t>
      </w:r>
      <w:r w:rsidR="00A414F4" w:rsidRPr="00F87309">
        <w:rPr>
          <w:rFonts w:asciiTheme="minorHAnsi" w:hAnsiTheme="minorHAnsi" w:cstheme="minorHAnsi"/>
          <w:position w:val="-6"/>
        </w:rPr>
        <w:object w:dxaOrig="260" w:dyaOrig="320" w14:anchorId="21294240">
          <v:shape id="_x0000_i1060" type="#_x0000_t75" alt="x cubed" style="width:12.75pt;height:15.75pt" o:ole="">
            <v:imagedata r:id="rId76" o:title=""/>
          </v:shape>
          <o:OLEObject Type="Embed" ProgID="Equation.DSMT4" ShapeID="_x0000_i1060" DrawAspect="Content" ObjectID="_1777458033" r:id="rId78"/>
        </w:object>
      </w:r>
      <w:r w:rsidR="00F87309">
        <w:rPr>
          <w:rFonts w:asciiTheme="minorHAnsi" w:hAnsiTheme="minorHAnsi" w:cstheme="minorHAnsi"/>
        </w:rPr>
        <w:t xml:space="preserve"> would be </w:t>
      </w:r>
      <w:r w:rsidR="00A414F4" w:rsidRPr="00F87309">
        <w:rPr>
          <w:rFonts w:asciiTheme="minorHAnsi" w:hAnsiTheme="minorHAnsi" w:cstheme="minorHAnsi"/>
          <w:position w:val="-10"/>
        </w:rPr>
        <w:object w:dxaOrig="1200" w:dyaOrig="360" w14:anchorId="46DF4DDE">
          <v:shape id="_x0000_i1061" type="#_x0000_t75" alt="left parenthesis negative 4 right parenthesis cubed equals negative 64" style="width:60pt;height:18pt" o:ole="">
            <v:imagedata r:id="rId79" o:title=""/>
          </v:shape>
          <o:OLEObject Type="Embed" ProgID="Equation.DSMT4" ShapeID="_x0000_i1061" DrawAspect="Content" ObjectID="_1777458034" r:id="rId80"/>
        </w:object>
      </w:r>
      <w:r w:rsidR="00F87309">
        <w:rPr>
          <w:rFonts w:asciiTheme="minorHAnsi" w:hAnsiTheme="minorHAnsi" w:cstheme="minorHAnsi"/>
        </w:rPr>
        <w:t xml:space="preserve">.  Therefore, </w:t>
      </w:r>
      <w:r w:rsidR="00A414F4" w:rsidRPr="00F87309">
        <w:rPr>
          <w:rFonts w:asciiTheme="minorHAnsi" w:hAnsiTheme="minorHAnsi" w:cstheme="minorHAnsi"/>
          <w:position w:val="-10"/>
        </w:rPr>
        <w:object w:dxaOrig="840" w:dyaOrig="360" w14:anchorId="7FBB1576">
          <v:shape id="_x0000_i1062" type="#_x0000_t75" alt="left parenthesis 1 minus 4 x right parenthesis to the power 3" style="width:42pt;height:18pt" o:ole="">
            <v:imagedata r:id="rId72" o:title=""/>
          </v:shape>
          <o:OLEObject Type="Embed" ProgID="Equation.DSMT4" ShapeID="_x0000_i1062" DrawAspect="Content" ObjectID="_1777458035" r:id="rId81"/>
        </w:object>
      </w:r>
      <w:r w:rsidR="00F87309">
        <w:rPr>
          <w:rFonts w:asciiTheme="minorHAnsi" w:hAnsiTheme="minorHAnsi" w:cstheme="minorHAnsi"/>
        </w:rPr>
        <w:t xml:space="preserve">contributes a factor of </w:t>
      </w:r>
      <w:r w:rsidR="00A414F4" w:rsidRPr="00F87309">
        <w:rPr>
          <w:rFonts w:asciiTheme="minorHAnsi" w:hAnsiTheme="minorHAnsi" w:cstheme="minorHAnsi"/>
          <w:position w:val="-6"/>
        </w:rPr>
        <w:object w:dxaOrig="639" w:dyaOrig="320" w14:anchorId="47334B93">
          <v:shape id="_x0000_i1063" type="#_x0000_t75" alt="negative 64 x cubed" style="width:32.25pt;height:15.75pt" o:ole="">
            <v:imagedata r:id="rId82" o:title=""/>
          </v:shape>
          <o:OLEObject Type="Embed" ProgID="Equation.DSMT4" ShapeID="_x0000_i1063" DrawAspect="Content" ObjectID="_1777458036" r:id="rId83"/>
        </w:object>
      </w:r>
      <w:r w:rsidR="00F87309">
        <w:rPr>
          <w:rFonts w:asciiTheme="minorHAnsi" w:hAnsiTheme="minorHAnsi" w:cstheme="minorHAnsi"/>
        </w:rPr>
        <w:t xml:space="preserve">to the term </w:t>
      </w:r>
      <w:r w:rsidR="006336DE" w:rsidRPr="00982E97">
        <w:rPr>
          <w:rFonts w:asciiTheme="minorHAnsi" w:hAnsiTheme="minorHAnsi" w:cstheme="minorHAnsi"/>
          <w:position w:val="-12"/>
        </w:rPr>
        <w:object w:dxaOrig="499" w:dyaOrig="400" w14:anchorId="15E71C0C">
          <v:shape id="_x0000_i1064" type="#_x0000_t75" alt="a subscript n x to the power of n " style="width:24.75pt;height:20.25pt" o:ole="">
            <v:imagedata r:id="rId50" o:title=""/>
          </v:shape>
          <o:OLEObject Type="Embed" ProgID="Equation.DSMT4" ShapeID="_x0000_i1064" DrawAspect="Content" ObjectID="_1777458037" r:id="rId84"/>
        </w:object>
      </w:r>
      <w:r w:rsidR="00F87309">
        <w:rPr>
          <w:rFonts w:asciiTheme="minorHAnsi" w:hAnsiTheme="minorHAnsi" w:cstheme="minorHAnsi"/>
        </w:rPr>
        <w:t>.</w:t>
      </w:r>
    </w:p>
    <w:p w14:paraId="1D17F4D9" w14:textId="77777777" w:rsidR="004C6C40" w:rsidRPr="004C6C40" w:rsidRDefault="004C6C40" w:rsidP="00B732B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Multiplying the three factors we have found, we see that </w:t>
      </w:r>
      <w:r w:rsidR="006336DE" w:rsidRPr="00982E97">
        <w:rPr>
          <w:rFonts w:asciiTheme="minorHAnsi" w:hAnsiTheme="minorHAnsi" w:cstheme="minorHAnsi"/>
          <w:position w:val="-12"/>
        </w:rPr>
        <w:object w:dxaOrig="3360" w:dyaOrig="400" w14:anchorId="5E2BC370">
          <v:shape id="_x0000_i1065" type="#_x0000_t75" alt="f left parenthesis x right parenthesis equals a subscript n x to the power of n " style="width:168pt;height:20.25pt" o:ole="">
            <v:imagedata r:id="rId85" o:title=""/>
          </v:shape>
          <o:OLEObject Type="Embed" ProgID="Equation.DSMT4" ShapeID="_x0000_i1065" DrawAspect="Content" ObjectID="_1777458038" r:id="rId86"/>
        </w:object>
      </w:r>
      <w:r>
        <w:rPr>
          <w:rFonts w:asciiTheme="minorHAnsi" w:hAnsiTheme="minorHAnsi" w:cstheme="minorHAnsi"/>
        </w:rPr>
        <w:t xml:space="preserve">.  This means the leading coefficient </w:t>
      </w:r>
      <w:proofErr w:type="spellStart"/>
      <w:r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  <w:i/>
        </w:rPr>
        <w:t>f</w:t>
      </w:r>
      <w:proofErr w:type="spellEnd"/>
      <w:r>
        <w:rPr>
          <w:rFonts w:asciiTheme="minorHAnsi" w:hAnsiTheme="minorHAnsi" w:cstheme="minorHAnsi"/>
        </w:rPr>
        <w:t xml:space="preserve"> is positive and the degree</w:t>
      </w:r>
      <w:r w:rsidR="006336DE">
        <w:rPr>
          <w:rFonts w:asciiTheme="minorHAnsi" w:hAnsiTheme="minorHAnsi" w:cstheme="minorHAnsi"/>
        </w:rPr>
        <w:t xml:space="preserve"> of </w:t>
      </w:r>
      <w:r w:rsidR="006336DE">
        <w:rPr>
          <w:rFonts w:asciiTheme="minorHAnsi" w:hAnsiTheme="minorHAnsi" w:cstheme="minorHAnsi"/>
          <w:i/>
        </w:rPr>
        <w:t>f</w:t>
      </w:r>
      <w:r w:rsidR="006336DE">
        <w:rPr>
          <w:rFonts w:asciiTheme="minorHAnsi" w:hAnsiTheme="minorHAnsi" w:cstheme="minorHAnsi"/>
        </w:rPr>
        <w:t xml:space="preserve"> is odd</w:t>
      </w:r>
      <w:r w:rsidR="00BD2326">
        <w:rPr>
          <w:rFonts w:asciiTheme="minorHAnsi" w:hAnsiTheme="minorHAnsi" w:cstheme="minorHAnsi"/>
        </w:rPr>
        <w:t>.</w:t>
      </w:r>
    </w:p>
    <w:p w14:paraId="3B18F03D" w14:textId="77777777" w:rsidR="004B07AC" w:rsidRDefault="004B07AC" w:rsidP="00C57C8F">
      <w:pPr>
        <w:autoSpaceDE w:val="0"/>
        <w:autoSpaceDN w:val="0"/>
        <w:adjustRightInd w:val="0"/>
        <w:spacing w:after="7200"/>
        <w:rPr>
          <w:rFonts w:asciiTheme="minorHAnsi" w:hAnsiTheme="minorHAnsi" w:cstheme="minorHAnsi"/>
        </w:rPr>
      </w:pPr>
    </w:p>
    <w:p w14:paraId="46C531F8" w14:textId="77777777" w:rsidR="000C6A23" w:rsidRPr="00982E97" w:rsidRDefault="000C6A23" w:rsidP="002E3472">
      <w:pPr>
        <w:pStyle w:val="Heading1"/>
      </w:pPr>
      <w:r w:rsidRPr="00982E97">
        <w:t>Objective 4</w:t>
      </w:r>
      <w:r w:rsidR="001A7E69" w:rsidRPr="00982E97">
        <w:t xml:space="preserve">:  </w:t>
      </w:r>
      <w:r w:rsidR="00723079" w:rsidRPr="00982E97">
        <w:t>Determining the Intercepts of a Polynomial F</w:t>
      </w:r>
      <w:r w:rsidRPr="00982E97">
        <w:t>unction</w:t>
      </w:r>
    </w:p>
    <w:p w14:paraId="161AE0D2" w14:textId="77777777" w:rsidR="000C6A23" w:rsidRPr="00982E97" w:rsidRDefault="000C6A23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02F9715" w14:textId="77777777" w:rsidR="00C6369B" w:rsidRDefault="00C637E5" w:rsidP="00C6369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Every polynomial has a </w:t>
      </w:r>
      <w:r w:rsidRPr="000C5783">
        <w:rPr>
          <w:rFonts w:asciiTheme="majorBidi" w:hAnsiTheme="majorBidi" w:cstheme="majorBidi"/>
          <w:i/>
        </w:rPr>
        <w:t>y</w:t>
      </w:r>
      <w:r>
        <w:rPr>
          <w:rFonts w:asciiTheme="minorHAnsi" w:hAnsiTheme="minorHAnsi" w:cstheme="minorHAnsi"/>
        </w:rPr>
        <w:t xml:space="preserve">-intercept that can be found by evaluating </w:t>
      </w:r>
      <w:r w:rsidRPr="00C637E5">
        <w:rPr>
          <w:rFonts w:asciiTheme="minorHAnsi" w:hAnsiTheme="minorHAnsi" w:cstheme="minorHAnsi"/>
          <w:position w:val="-10"/>
        </w:rPr>
        <w:object w:dxaOrig="520" w:dyaOrig="320" w14:anchorId="4FF579AD">
          <v:shape id="_x0000_i1066" type="#_x0000_t75" alt="f of 0" style="width:26.25pt;height:15.75pt" o:ole="">
            <v:imagedata r:id="rId87" o:title=""/>
          </v:shape>
          <o:OLEObject Type="Embed" ProgID="Equation.DSMT4" ShapeID="_x0000_i1066" DrawAspect="Content" ObjectID="_1777458039" r:id="rId88"/>
        </w:object>
      </w:r>
      <w:r>
        <w:rPr>
          <w:rFonts w:asciiTheme="minorHAnsi" w:hAnsiTheme="minorHAnsi" w:cstheme="minorHAnsi"/>
        </w:rPr>
        <w:t xml:space="preserve">. </w:t>
      </w:r>
    </w:p>
    <w:p w14:paraId="5CC3BC58" w14:textId="77777777" w:rsidR="00C6369B" w:rsidRDefault="00C6369B" w:rsidP="00C6369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C1D7341" w14:textId="77777777" w:rsidR="004A667A" w:rsidRDefault="00D5484E" w:rsidP="00C6369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>T</w:t>
      </w:r>
      <w:r w:rsidR="00FF58BF" w:rsidRPr="00982E97">
        <w:rPr>
          <w:rFonts w:asciiTheme="minorHAnsi" w:hAnsiTheme="minorHAnsi" w:cstheme="minorHAnsi"/>
        </w:rPr>
        <w:t xml:space="preserve">he number </w:t>
      </w:r>
      <w:r w:rsidR="00C6369B" w:rsidRPr="00982E97">
        <w:rPr>
          <w:rFonts w:asciiTheme="minorHAnsi" w:hAnsiTheme="minorHAnsi" w:cstheme="minorHAnsi"/>
          <w:position w:val="-6"/>
        </w:rPr>
        <w:object w:dxaOrig="540" w:dyaOrig="220" w14:anchorId="1749C175">
          <v:shape id="_x0000_i1067" type="#_x0000_t75" alt="x equals c" style="width:27pt;height:11.25pt" o:ole="">
            <v:imagedata r:id="rId89" o:title=""/>
          </v:shape>
          <o:OLEObject Type="Embed" ProgID="Equation.DSMT4" ShapeID="_x0000_i1067" DrawAspect="Content" ObjectID="_1777458040" r:id="rId90"/>
        </w:object>
      </w:r>
      <w:r w:rsidR="00FF58BF" w:rsidRPr="00982E97">
        <w:rPr>
          <w:rFonts w:asciiTheme="minorHAnsi" w:hAnsiTheme="minorHAnsi" w:cstheme="minorHAnsi"/>
        </w:rPr>
        <w:t xml:space="preserve"> is called a </w:t>
      </w:r>
      <w:r w:rsidR="00FF58BF" w:rsidRPr="00982E97">
        <w:rPr>
          <w:rFonts w:asciiTheme="minorHAnsi" w:hAnsiTheme="minorHAnsi" w:cstheme="minorHAnsi"/>
          <w:b/>
        </w:rPr>
        <w:t xml:space="preserve">zero </w:t>
      </w:r>
      <w:r w:rsidR="00FF58BF" w:rsidRPr="00982E97">
        <w:rPr>
          <w:rFonts w:asciiTheme="minorHAnsi" w:hAnsiTheme="minorHAnsi" w:cstheme="minorHAnsi"/>
        </w:rPr>
        <w:t xml:space="preserve">of a function </w:t>
      </w:r>
      <w:r w:rsidR="00C6369B">
        <w:rPr>
          <w:rFonts w:asciiTheme="minorHAnsi" w:hAnsiTheme="minorHAnsi" w:cstheme="minorHAnsi"/>
          <w:i/>
        </w:rPr>
        <w:t>f</w:t>
      </w:r>
      <w:r w:rsidR="00C6369B">
        <w:rPr>
          <w:rFonts w:asciiTheme="minorHAnsi" w:hAnsiTheme="minorHAnsi" w:cstheme="minorHAnsi"/>
        </w:rPr>
        <w:t xml:space="preserve"> </w:t>
      </w:r>
      <w:r w:rsidR="00FF58BF" w:rsidRPr="00982E97">
        <w:rPr>
          <w:rFonts w:asciiTheme="minorHAnsi" w:hAnsiTheme="minorHAnsi" w:cstheme="minorHAnsi"/>
        </w:rPr>
        <w:t xml:space="preserve">if </w:t>
      </w:r>
      <w:r w:rsidR="00C6369B" w:rsidRPr="00982E97">
        <w:rPr>
          <w:rFonts w:asciiTheme="minorHAnsi" w:hAnsiTheme="minorHAnsi" w:cstheme="minorHAnsi"/>
          <w:position w:val="-10"/>
        </w:rPr>
        <w:object w:dxaOrig="880" w:dyaOrig="320" w14:anchorId="038F76A8">
          <v:shape id="_x0000_i1068" type="#_x0000_t75" alt="f left parenthesis c right parenthesis equals 0" style="width:44.25pt;height:15.75pt" o:ole="">
            <v:imagedata r:id="rId91" o:title=""/>
          </v:shape>
          <o:OLEObject Type="Embed" ProgID="Equation.DSMT4" ShapeID="_x0000_i1068" DrawAspect="Content" ObjectID="_1777458041" r:id="rId92"/>
        </w:object>
      </w:r>
      <w:r w:rsidR="00FF58BF" w:rsidRPr="00982E97">
        <w:rPr>
          <w:rFonts w:asciiTheme="minorHAnsi" w:hAnsiTheme="minorHAnsi" w:cstheme="minorHAnsi"/>
        </w:rPr>
        <w:t xml:space="preserve">.  If </w:t>
      </w:r>
      <w:r w:rsidR="00FF58BF" w:rsidRPr="000C5783">
        <w:rPr>
          <w:rFonts w:asciiTheme="majorBidi" w:hAnsiTheme="majorBidi" w:cstheme="majorBidi"/>
          <w:i/>
        </w:rPr>
        <w:t>c</w:t>
      </w:r>
      <w:r w:rsidR="00FF58BF" w:rsidRPr="00982E97">
        <w:rPr>
          <w:rFonts w:asciiTheme="minorHAnsi" w:hAnsiTheme="minorHAnsi" w:cstheme="minorHAnsi"/>
          <w:i/>
        </w:rPr>
        <w:t xml:space="preserve"> </w:t>
      </w:r>
      <w:r w:rsidR="00FF58BF" w:rsidRPr="00982E97">
        <w:rPr>
          <w:rFonts w:asciiTheme="minorHAnsi" w:hAnsiTheme="minorHAnsi" w:cstheme="minorHAnsi"/>
        </w:rPr>
        <w:t xml:space="preserve">is a real number, then </w:t>
      </w:r>
      <w:r w:rsidR="00C6369B" w:rsidRPr="000C5783">
        <w:rPr>
          <w:rFonts w:asciiTheme="majorBidi" w:hAnsiTheme="majorBidi" w:cstheme="majorBidi"/>
          <w:i/>
        </w:rPr>
        <w:t>c</w:t>
      </w:r>
      <w:r w:rsidR="00FF58BF" w:rsidRPr="00982E97">
        <w:rPr>
          <w:rFonts w:asciiTheme="minorHAnsi" w:hAnsiTheme="minorHAnsi" w:cstheme="minorHAnsi"/>
        </w:rPr>
        <w:t xml:space="preserve"> is an </w:t>
      </w:r>
      <w:r w:rsidR="00FF58BF" w:rsidRPr="000C5783">
        <w:rPr>
          <w:rFonts w:asciiTheme="majorBidi" w:hAnsiTheme="majorBidi" w:cstheme="majorBidi"/>
          <w:i/>
        </w:rPr>
        <w:t>x</w:t>
      </w:r>
      <w:r w:rsidR="00FF58BF" w:rsidRPr="00982E97">
        <w:rPr>
          <w:rFonts w:asciiTheme="minorHAnsi" w:hAnsiTheme="minorHAnsi" w:cstheme="minorHAnsi"/>
          <w:i/>
        </w:rPr>
        <w:t>-</w:t>
      </w:r>
      <w:r w:rsidR="00FF58BF" w:rsidRPr="00982E97">
        <w:rPr>
          <w:rFonts w:asciiTheme="minorHAnsi" w:hAnsiTheme="minorHAnsi" w:cstheme="minorHAnsi"/>
        </w:rPr>
        <w:t xml:space="preserve">intercept.  Therefore, to find the </w:t>
      </w:r>
      <w:r w:rsidR="00FF58BF" w:rsidRPr="004D38F8">
        <w:rPr>
          <w:rFonts w:asciiTheme="majorBidi" w:hAnsiTheme="majorBidi" w:cstheme="majorBidi"/>
          <w:i/>
        </w:rPr>
        <w:t>x</w:t>
      </w:r>
      <w:r w:rsidR="00FF58BF" w:rsidRPr="00982E97">
        <w:rPr>
          <w:rFonts w:asciiTheme="minorHAnsi" w:hAnsiTheme="minorHAnsi" w:cstheme="minorHAnsi"/>
        </w:rPr>
        <w:t>-intercepts of a polynomial function</w:t>
      </w:r>
      <w:r w:rsidR="00C6369B" w:rsidRPr="00982E97">
        <w:rPr>
          <w:rFonts w:asciiTheme="minorHAnsi" w:hAnsiTheme="minorHAnsi" w:cstheme="minorHAnsi"/>
          <w:position w:val="-10"/>
        </w:rPr>
        <w:object w:dxaOrig="920" w:dyaOrig="320" w14:anchorId="31C7B3A5">
          <v:shape id="_x0000_i1069" type="#_x0000_t75" alt="y equals f left parenthesis x right parenthesis" style="width:45.75pt;height:15.75pt" o:ole="">
            <v:imagedata r:id="rId93" o:title=""/>
          </v:shape>
          <o:OLEObject Type="Embed" ProgID="Equation.DSMT4" ShapeID="_x0000_i1069" DrawAspect="Content" ObjectID="_1777458042" r:id="rId94"/>
        </w:object>
      </w:r>
      <w:r w:rsidR="00FF58BF" w:rsidRPr="00982E97">
        <w:rPr>
          <w:rFonts w:asciiTheme="minorHAnsi" w:hAnsiTheme="minorHAnsi" w:cstheme="minorHAnsi"/>
        </w:rPr>
        <w:t>, we</w:t>
      </w:r>
      <w:r w:rsidR="004C2B8B" w:rsidRPr="00982E97">
        <w:rPr>
          <w:rFonts w:asciiTheme="minorHAnsi" w:hAnsiTheme="minorHAnsi" w:cstheme="minorHAnsi"/>
        </w:rPr>
        <w:t xml:space="preserve"> must find the real solutions of</w:t>
      </w:r>
      <w:r w:rsidR="00FF58BF" w:rsidRPr="00982E97">
        <w:rPr>
          <w:rFonts w:asciiTheme="minorHAnsi" w:hAnsiTheme="minorHAnsi" w:cstheme="minorHAnsi"/>
        </w:rPr>
        <w:t xml:space="preserve"> the equation</w:t>
      </w:r>
      <w:r w:rsidR="00C6369B" w:rsidRPr="00982E97">
        <w:rPr>
          <w:rFonts w:asciiTheme="minorHAnsi" w:hAnsiTheme="minorHAnsi" w:cstheme="minorHAnsi"/>
          <w:position w:val="-10"/>
        </w:rPr>
        <w:object w:dxaOrig="900" w:dyaOrig="320" w14:anchorId="554385A6">
          <v:shape id="_x0000_i1070" type="#_x0000_t75" alt="f left parenthesis xright parenthesis equals 0" style="width:45pt;height:15.75pt" o:ole="">
            <v:imagedata r:id="rId95" o:title=""/>
          </v:shape>
          <o:OLEObject Type="Embed" ProgID="Equation.DSMT4" ShapeID="_x0000_i1070" DrawAspect="Content" ObjectID="_1777458043" r:id="rId96"/>
        </w:object>
      </w:r>
      <w:r w:rsidR="00FF58BF" w:rsidRPr="00982E97">
        <w:rPr>
          <w:rFonts w:asciiTheme="minorHAnsi" w:hAnsiTheme="minorHAnsi" w:cstheme="minorHAnsi"/>
        </w:rPr>
        <w:t>.</w:t>
      </w:r>
    </w:p>
    <w:p w14:paraId="70DB650B" w14:textId="3E672E20" w:rsidR="00C57C8F" w:rsidRDefault="00C57C8F">
      <w:r>
        <w:br w:type="page"/>
      </w:r>
    </w:p>
    <w:p w14:paraId="2BC04E6F" w14:textId="77777777" w:rsidR="000C6A23" w:rsidRPr="00982E97" w:rsidRDefault="004A667A" w:rsidP="002E3472">
      <w:pPr>
        <w:pStyle w:val="Heading1"/>
      </w:pPr>
      <w:r>
        <w:lastRenderedPageBreak/>
        <w:t>O</w:t>
      </w:r>
      <w:r w:rsidR="000C6A23" w:rsidRPr="00982E97">
        <w:t>bjective 5</w:t>
      </w:r>
      <w:r w:rsidR="001A7E69" w:rsidRPr="00982E97">
        <w:t xml:space="preserve">:  </w:t>
      </w:r>
      <w:r w:rsidR="00391332" w:rsidRPr="00982E97">
        <w:t>Determining the Real Zeros of Polynomial Functions and Their Multiplicities</w:t>
      </w:r>
    </w:p>
    <w:p w14:paraId="0B8DC07C" w14:textId="77777777" w:rsidR="000C6A23" w:rsidRPr="00982E97" w:rsidRDefault="000C6A23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81E0573" w14:textId="77777777" w:rsidR="000C6A23" w:rsidRPr="00982E97" w:rsidRDefault="000C6A23" w:rsidP="00C65348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982E97">
        <w:rPr>
          <w:rFonts w:asciiTheme="minorHAnsi" w:hAnsiTheme="minorHAnsi" w:cstheme="minorHAnsi"/>
          <w:b/>
        </w:rPr>
        <w:t xml:space="preserve">The Shape of the Graph of a Polynomial Function Near a Zero of Multiplicity </w:t>
      </w:r>
      <w:r w:rsidRPr="00C57C8F">
        <w:rPr>
          <w:rFonts w:asciiTheme="majorBidi" w:hAnsiTheme="majorBidi" w:cstheme="majorBidi"/>
          <w:b/>
          <w:i/>
        </w:rPr>
        <w:t>k</w:t>
      </w:r>
      <w:r w:rsidRPr="00982E97">
        <w:rPr>
          <w:rFonts w:asciiTheme="minorHAnsi" w:hAnsiTheme="minorHAnsi" w:cstheme="minorHAnsi"/>
          <w:i/>
        </w:rPr>
        <w:t>.</w:t>
      </w:r>
    </w:p>
    <w:p w14:paraId="12C3F3A8" w14:textId="5E9A146C" w:rsidR="002012A0" w:rsidRDefault="000C6A23" w:rsidP="002012A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Suppose </w:t>
      </w:r>
      <w:r w:rsidRPr="00C57C8F">
        <w:rPr>
          <w:rFonts w:asciiTheme="majorBidi" w:hAnsiTheme="majorBidi" w:cstheme="majorBidi"/>
          <w:i/>
        </w:rPr>
        <w:t>c</w:t>
      </w:r>
      <w:r w:rsidRPr="00982E97">
        <w:rPr>
          <w:rFonts w:asciiTheme="minorHAnsi" w:hAnsiTheme="minorHAnsi" w:cstheme="minorHAnsi"/>
        </w:rPr>
        <w:t xml:space="preserve"> is a real zero of a polynomial function </w:t>
      </w:r>
      <w:r w:rsidR="00C65348" w:rsidRPr="00982E97">
        <w:rPr>
          <w:rFonts w:asciiTheme="minorHAnsi" w:hAnsiTheme="minorHAnsi" w:cstheme="minorHAnsi"/>
          <w:i/>
        </w:rPr>
        <w:t>f</w:t>
      </w:r>
      <w:r w:rsidRPr="00982E97">
        <w:rPr>
          <w:rFonts w:asciiTheme="minorHAnsi" w:hAnsiTheme="minorHAnsi" w:cstheme="minorHAnsi"/>
          <w:i/>
        </w:rPr>
        <w:t xml:space="preserve"> </w:t>
      </w:r>
      <w:r w:rsidRPr="00982E97">
        <w:rPr>
          <w:rFonts w:asciiTheme="minorHAnsi" w:hAnsiTheme="minorHAnsi" w:cstheme="minorHAnsi"/>
        </w:rPr>
        <w:t xml:space="preserve">of multiplicity </w:t>
      </w:r>
      <w:r w:rsidRPr="00C57C8F">
        <w:rPr>
          <w:rFonts w:asciiTheme="majorBidi" w:hAnsiTheme="majorBidi" w:cstheme="majorBidi"/>
          <w:i/>
        </w:rPr>
        <w:t>k</w:t>
      </w:r>
      <w:r w:rsidRPr="00982E97">
        <w:rPr>
          <w:rFonts w:asciiTheme="minorHAnsi" w:hAnsiTheme="minorHAnsi" w:cstheme="minorHAnsi"/>
        </w:rPr>
        <w:t xml:space="preserve">, that is, </w:t>
      </w:r>
      <w:r w:rsidR="00C6369B" w:rsidRPr="00982E97">
        <w:rPr>
          <w:rFonts w:asciiTheme="minorHAnsi" w:hAnsiTheme="minorHAnsi" w:cstheme="minorHAnsi"/>
          <w:position w:val="-14"/>
        </w:rPr>
        <w:object w:dxaOrig="800" w:dyaOrig="460" w14:anchorId="1A6B20CD">
          <v:shape id="_x0000_i1071" type="#_x0000_t75" alt="left parenthesis x minus c right parenthesis raised to the power k" style="width:39.75pt;height:23.25pt" o:ole="">
            <v:imagedata r:id="rId97" o:title=""/>
          </v:shape>
          <o:OLEObject Type="Embed" ProgID="Equation.DSMT4" ShapeID="_x0000_i1071" DrawAspect="Content" ObjectID="_1777458044" r:id="rId98"/>
        </w:object>
      </w:r>
      <w:r w:rsidR="00C65348" w:rsidRPr="00982E97">
        <w:rPr>
          <w:rFonts w:asciiTheme="minorHAnsi" w:hAnsiTheme="minorHAnsi" w:cstheme="minorHAnsi"/>
        </w:rPr>
        <w:br/>
      </w:r>
      <w:r w:rsidRPr="00982E97">
        <w:rPr>
          <w:rFonts w:asciiTheme="minorHAnsi" w:hAnsiTheme="minorHAnsi" w:cstheme="minorHAnsi"/>
        </w:rPr>
        <w:t xml:space="preserve">is a factor </w:t>
      </w:r>
      <w:proofErr w:type="spellStart"/>
      <w:r w:rsidRPr="00982E97">
        <w:rPr>
          <w:rFonts w:asciiTheme="minorHAnsi" w:hAnsiTheme="minorHAnsi" w:cstheme="minorHAnsi"/>
        </w:rPr>
        <w:t xml:space="preserve">of </w:t>
      </w:r>
      <w:r w:rsidR="00C65348" w:rsidRPr="00982E97">
        <w:rPr>
          <w:rFonts w:asciiTheme="minorHAnsi" w:hAnsiTheme="minorHAnsi" w:cstheme="minorHAnsi"/>
          <w:i/>
        </w:rPr>
        <w:t>f</w:t>
      </w:r>
      <w:proofErr w:type="spellEnd"/>
      <w:r w:rsidRPr="00982E97">
        <w:rPr>
          <w:rFonts w:asciiTheme="minorHAnsi" w:hAnsiTheme="minorHAnsi" w:cstheme="minorHAnsi"/>
        </w:rPr>
        <w:t xml:space="preserve">.  Then the shape of the graph </w:t>
      </w:r>
      <w:proofErr w:type="spellStart"/>
      <w:r w:rsidRPr="00982E97">
        <w:rPr>
          <w:rFonts w:asciiTheme="minorHAnsi" w:hAnsiTheme="minorHAnsi" w:cstheme="minorHAnsi"/>
        </w:rPr>
        <w:t xml:space="preserve">of </w:t>
      </w:r>
      <w:r w:rsidR="00C65348" w:rsidRPr="00982E97">
        <w:rPr>
          <w:rFonts w:asciiTheme="minorHAnsi" w:hAnsiTheme="minorHAnsi" w:cstheme="minorHAnsi"/>
          <w:i/>
        </w:rPr>
        <w:t>f</w:t>
      </w:r>
      <w:proofErr w:type="spellEnd"/>
      <w:r w:rsidRPr="00982E97">
        <w:rPr>
          <w:rFonts w:asciiTheme="minorHAnsi" w:hAnsiTheme="minorHAnsi" w:cstheme="minorHAnsi"/>
        </w:rPr>
        <w:t xml:space="preserve"> near </w:t>
      </w:r>
      <w:r w:rsidRPr="00C57C8F">
        <w:rPr>
          <w:rFonts w:asciiTheme="majorBidi" w:hAnsiTheme="majorBidi" w:cstheme="majorBidi"/>
          <w:i/>
        </w:rPr>
        <w:t>c</w:t>
      </w:r>
      <w:r w:rsidRPr="00982E97">
        <w:rPr>
          <w:rFonts w:asciiTheme="minorHAnsi" w:hAnsiTheme="minorHAnsi" w:cstheme="minorHAnsi"/>
        </w:rPr>
        <w:t xml:space="preserve"> is as follows:</w:t>
      </w:r>
    </w:p>
    <w:p w14:paraId="02673692" w14:textId="77777777" w:rsidR="002012A0" w:rsidRPr="00982E97" w:rsidRDefault="002012A0" w:rsidP="002012A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CA53DE7" w14:textId="77777777" w:rsidR="00C6369B" w:rsidRPr="004A667A" w:rsidRDefault="00C65348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82E97">
        <w:rPr>
          <w:rFonts w:asciiTheme="minorHAnsi" w:hAnsiTheme="minorHAnsi" w:cstheme="minorHAnsi"/>
        </w:rPr>
        <w:t xml:space="preserve"> </w:t>
      </w:r>
      <w:r w:rsidR="000C6A23" w:rsidRPr="00982E97">
        <w:rPr>
          <w:rFonts w:asciiTheme="minorHAnsi" w:hAnsiTheme="minorHAnsi" w:cstheme="minorHAnsi"/>
        </w:rPr>
        <w:t>If</w:t>
      </w:r>
      <w:r w:rsidR="00C637E5">
        <w:rPr>
          <w:rFonts w:asciiTheme="minorHAnsi" w:hAnsiTheme="minorHAnsi" w:cstheme="minorHAnsi"/>
        </w:rPr>
        <w:t xml:space="preserve"> </w:t>
      </w:r>
      <w:r w:rsidR="00C637E5" w:rsidRPr="00C637E5">
        <w:rPr>
          <w:rFonts w:asciiTheme="minorHAnsi" w:hAnsiTheme="minorHAnsi" w:cstheme="minorHAnsi"/>
          <w:position w:val="-6"/>
        </w:rPr>
        <w:object w:dxaOrig="520" w:dyaOrig="279" w14:anchorId="1AD616BE">
          <v:shape id="_x0000_i1072" type="#_x0000_t75" alt="k &gt; 1" style="width:26.25pt;height:14.25pt" o:ole="">
            <v:imagedata r:id="rId99" o:title=""/>
          </v:shape>
          <o:OLEObject Type="Embed" ProgID="Equation.DSMT4" ShapeID="_x0000_i1072" DrawAspect="Content" ObjectID="_1777458045" r:id="rId100"/>
        </w:object>
      </w:r>
      <w:r w:rsidR="00C637E5">
        <w:rPr>
          <w:rFonts w:asciiTheme="minorHAnsi" w:hAnsiTheme="minorHAnsi" w:cstheme="minorHAnsi"/>
        </w:rPr>
        <w:t xml:space="preserve"> and </w:t>
      </w:r>
      <w:r w:rsidR="00C637E5" w:rsidRPr="00C57C8F">
        <w:rPr>
          <w:rFonts w:asciiTheme="majorBidi" w:hAnsiTheme="majorBidi" w:cstheme="majorBidi"/>
          <w:i/>
        </w:rPr>
        <w:t>k</w:t>
      </w:r>
      <w:r w:rsidR="00C6369B">
        <w:rPr>
          <w:rFonts w:asciiTheme="minorHAnsi" w:hAnsiTheme="minorHAnsi" w:cstheme="minorHAnsi"/>
        </w:rPr>
        <w:t xml:space="preserve"> is even, </w:t>
      </w:r>
      <w:r w:rsidR="000C6A23" w:rsidRPr="00982E97">
        <w:rPr>
          <w:rFonts w:asciiTheme="minorHAnsi" w:hAnsiTheme="minorHAnsi" w:cstheme="minorHAnsi"/>
        </w:rPr>
        <w:t xml:space="preserve">then the graph touches the </w:t>
      </w:r>
      <w:r w:rsidR="000C6A23" w:rsidRPr="00C57C8F">
        <w:rPr>
          <w:rFonts w:asciiTheme="majorBidi" w:hAnsiTheme="majorBidi" w:cstheme="majorBidi"/>
          <w:i/>
        </w:rPr>
        <w:t>x</w:t>
      </w:r>
      <w:r w:rsidR="000C6A23" w:rsidRPr="00982E97">
        <w:rPr>
          <w:rFonts w:asciiTheme="minorHAnsi" w:hAnsiTheme="minorHAnsi" w:cstheme="minorHAnsi"/>
          <w:i/>
        </w:rPr>
        <w:t>-</w:t>
      </w:r>
      <w:r w:rsidR="000C6A23" w:rsidRPr="00982E97">
        <w:rPr>
          <w:rFonts w:asciiTheme="minorHAnsi" w:hAnsiTheme="minorHAnsi" w:cstheme="minorHAnsi"/>
        </w:rPr>
        <w:t xml:space="preserve">axis at </w:t>
      </w:r>
      <w:r w:rsidR="000C6A23" w:rsidRPr="00C57C8F">
        <w:rPr>
          <w:rFonts w:asciiTheme="majorBidi" w:hAnsiTheme="majorBidi" w:cstheme="majorBidi"/>
          <w:i/>
        </w:rPr>
        <w:t>c</w:t>
      </w:r>
      <w:r w:rsidR="000C6A23" w:rsidRPr="00982E97">
        <w:rPr>
          <w:rFonts w:asciiTheme="minorHAnsi" w:hAnsiTheme="minorHAnsi" w:cstheme="minorHAnsi"/>
          <w:i/>
        </w:rPr>
        <w:t>.</w:t>
      </w:r>
    </w:p>
    <w:p w14:paraId="7A44AFF7" w14:textId="77777777" w:rsidR="00C637E5" w:rsidRPr="00982E97" w:rsidRDefault="00C6369B" w:rsidP="004A667A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</w:rPr>
      </w:pPr>
      <w:r w:rsidRPr="00C6369B">
        <w:rPr>
          <w:rFonts w:asciiTheme="minorHAnsi" w:hAnsiTheme="minorHAnsi" w:cstheme="minorHAnsi"/>
          <w:b/>
          <w:noProof/>
        </w:rPr>
        <w:drawing>
          <wp:inline distT="0" distB="0" distL="0" distR="0" wp14:anchorId="22332854" wp14:editId="1F9EE5ED">
            <wp:extent cx="3392379" cy="1440180"/>
            <wp:effectExtent l="0" t="0" r="0" b="7620"/>
            <wp:docPr id="15" name="Picture 14" descr="A graph showing the behavior near a real zero c when its multiplicity is even:  either a concave up parabola with its vertex at (c, 0), symmetrical about x equals c or a concave down parabola with its vertex at (c, 0), symmetrical about x equals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graph of a concave up parabola with its vertex at (c, 0), symmetrical about x equals c or A graph of a concave down parabola with its vertex at (c, 0), symmetrical about x equals c."/>
                    <pic:cNvPicPr>
                      <a:picLocks noChangeAspect="1"/>
                    </pic:cNvPicPr>
                  </pic:nvPicPr>
                  <pic:blipFill rotWithShape="1"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3" t="57778" r="10833" b="10000"/>
                    <a:stretch/>
                  </pic:blipFill>
                  <pic:spPr>
                    <a:xfrm>
                      <a:off x="0" y="0"/>
                      <a:ext cx="3403443" cy="14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A0E6" w14:textId="77777777" w:rsidR="000C6A23" w:rsidRPr="00982E97" w:rsidRDefault="000C6A23" w:rsidP="000C02F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If </w:t>
      </w:r>
      <w:r w:rsidR="00C637E5" w:rsidRPr="00982E97">
        <w:rPr>
          <w:rFonts w:asciiTheme="minorHAnsi" w:hAnsiTheme="minorHAnsi" w:cstheme="minorHAnsi"/>
          <w:position w:val="-10"/>
        </w:rPr>
        <w:object w:dxaOrig="560" w:dyaOrig="320" w14:anchorId="2DE76C8C">
          <v:shape id="_x0000_i1073" type="#_x0000_t75" alt="k greater than or equal to 1" style="width:27.75pt;height:15.75pt" o:ole="">
            <v:imagedata r:id="rId102" o:title=""/>
          </v:shape>
          <o:OLEObject Type="Embed" ProgID="Equation.DSMT4" ShapeID="_x0000_i1073" DrawAspect="Content" ObjectID="_1777458046" r:id="rId103"/>
        </w:object>
      </w:r>
      <w:r w:rsidR="00C637E5">
        <w:rPr>
          <w:rFonts w:asciiTheme="minorHAnsi" w:hAnsiTheme="minorHAnsi" w:cstheme="minorHAnsi"/>
        </w:rPr>
        <w:t xml:space="preserve">and </w:t>
      </w:r>
      <w:r w:rsidR="00C637E5" w:rsidRPr="00C57C8F">
        <w:rPr>
          <w:rFonts w:asciiTheme="majorBidi" w:hAnsiTheme="majorBidi" w:cstheme="majorBidi"/>
          <w:i/>
        </w:rPr>
        <w:t>k</w:t>
      </w:r>
      <w:r w:rsidR="00C637E5">
        <w:rPr>
          <w:rFonts w:asciiTheme="minorHAnsi" w:hAnsiTheme="minorHAnsi" w:cstheme="minorHAnsi"/>
        </w:rPr>
        <w:t xml:space="preserve"> is odd, </w:t>
      </w:r>
      <w:r w:rsidRPr="00C637E5">
        <w:rPr>
          <w:rFonts w:asciiTheme="minorHAnsi" w:hAnsiTheme="minorHAnsi" w:cstheme="minorHAnsi"/>
        </w:rPr>
        <w:t>then</w:t>
      </w:r>
      <w:r w:rsidRPr="00982E97">
        <w:rPr>
          <w:rFonts w:asciiTheme="minorHAnsi" w:hAnsiTheme="minorHAnsi" w:cstheme="minorHAnsi"/>
        </w:rPr>
        <w:t xml:space="preserve"> the graph crosses the </w:t>
      </w:r>
      <w:r w:rsidRPr="00C57C8F">
        <w:rPr>
          <w:rFonts w:asciiTheme="majorBidi" w:hAnsiTheme="majorBidi" w:cstheme="majorBidi"/>
          <w:i/>
        </w:rPr>
        <w:t>x</w:t>
      </w:r>
      <w:r w:rsidRPr="00982E97">
        <w:rPr>
          <w:rFonts w:asciiTheme="minorHAnsi" w:hAnsiTheme="minorHAnsi" w:cstheme="minorHAnsi"/>
        </w:rPr>
        <w:t xml:space="preserve">-axis at </w:t>
      </w:r>
      <w:r w:rsidRPr="00C57C8F">
        <w:rPr>
          <w:rFonts w:asciiTheme="majorBidi" w:hAnsiTheme="majorBidi" w:cstheme="majorBidi"/>
          <w:i/>
        </w:rPr>
        <w:t>c</w:t>
      </w:r>
      <w:r w:rsidRPr="00982E97">
        <w:rPr>
          <w:rFonts w:asciiTheme="minorHAnsi" w:hAnsiTheme="minorHAnsi" w:cstheme="minorHAnsi"/>
        </w:rPr>
        <w:t>.</w:t>
      </w:r>
    </w:p>
    <w:p w14:paraId="306C6F4C" w14:textId="77777777" w:rsidR="00F600F0" w:rsidRPr="00982E97" w:rsidRDefault="00C6369B" w:rsidP="00C637E5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</w:rPr>
      </w:pPr>
      <w:r w:rsidRPr="00C6369B">
        <w:rPr>
          <w:rFonts w:asciiTheme="minorHAnsi" w:hAnsiTheme="minorHAnsi" w:cstheme="minorHAnsi"/>
          <w:b/>
          <w:noProof/>
        </w:rPr>
        <w:drawing>
          <wp:inline distT="0" distB="0" distL="0" distR="0" wp14:anchorId="223BFA39" wp14:editId="71FB1B7F">
            <wp:extent cx="3697061" cy="1592580"/>
            <wp:effectExtent l="0" t="0" r="0" b="7620"/>
            <wp:docPr id="10" name="Picture 3" descr="A graph showing the behavior near a real zero c when its multiplicity is odd: either a curve descending to the right from quadrant I, passing through (c, 0), and continuing to descend into quadrant IV or  a curve ascending to the right from quadrant IV, passing through (c, 0), and continuing to ascend into quadrant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aph of a curve descending to the right from quadrant I, flattening out near the x-axis moving along it via (c, 0), and descending again into quadrant IV or A graph of a curve ascending to the right from quadrant IV, flattening out near the x-axis moving along it via (c, 0), and ascending again into quadrant I."/>
                    <pic:cNvPicPr>
                      <a:picLocks noChangeAspect="1"/>
                    </pic:cNvPicPr>
                  </pic:nvPicPr>
                  <pic:blipFill rotWithShape="1"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3" t="58889" r="10000" b="10000"/>
                    <a:stretch/>
                  </pic:blipFill>
                  <pic:spPr>
                    <a:xfrm>
                      <a:off x="0" y="0"/>
                      <a:ext cx="3704182" cy="159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684FC" w14:textId="26F8EA4F" w:rsidR="00C57C8F" w:rsidRDefault="00C57C8F">
      <w:r>
        <w:br w:type="page"/>
      </w:r>
    </w:p>
    <w:p w14:paraId="6E58913C" w14:textId="10C5B938" w:rsidR="0040352B" w:rsidRPr="00982E97" w:rsidRDefault="00C57C8F" w:rsidP="0019181F">
      <w:pPr>
        <w:pStyle w:val="Heading1"/>
        <w:spacing w:before="600"/>
      </w:pPr>
      <w:r>
        <w:lastRenderedPageBreak/>
        <w:t>O</w:t>
      </w:r>
      <w:r w:rsidR="0040352B" w:rsidRPr="00982E97">
        <w:t>bjective 6</w:t>
      </w:r>
      <w:r w:rsidR="001A7E69" w:rsidRPr="00982E97">
        <w:t xml:space="preserve">:  </w:t>
      </w:r>
      <w:r w:rsidR="0040352B" w:rsidRPr="00982E97">
        <w:t>Sketching the Graph of a Polynomial Function</w:t>
      </w:r>
    </w:p>
    <w:p w14:paraId="56C894E5" w14:textId="77777777" w:rsidR="00E60D77" w:rsidRPr="00982E97" w:rsidRDefault="00E60D77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804F6D2" w14:textId="77777777" w:rsidR="00E60D77" w:rsidRPr="00982E97" w:rsidRDefault="00FB2170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82E97">
        <w:rPr>
          <w:rFonts w:asciiTheme="minorHAnsi" w:hAnsiTheme="minorHAnsi" w:cstheme="minorHAnsi"/>
          <w:b/>
        </w:rPr>
        <w:t>F</w:t>
      </w:r>
      <w:r w:rsidR="00952FD2" w:rsidRPr="00982E97">
        <w:rPr>
          <w:rFonts w:asciiTheme="minorHAnsi" w:hAnsiTheme="minorHAnsi" w:cstheme="minorHAnsi"/>
          <w:b/>
        </w:rPr>
        <w:t>our-Step Process for Sketching t</w:t>
      </w:r>
      <w:r w:rsidRPr="00982E97">
        <w:rPr>
          <w:rFonts w:asciiTheme="minorHAnsi" w:hAnsiTheme="minorHAnsi" w:cstheme="minorHAnsi"/>
          <w:b/>
        </w:rPr>
        <w:t>he Graph of a Polynomial Function</w:t>
      </w:r>
    </w:p>
    <w:p w14:paraId="217DCA21" w14:textId="77777777" w:rsidR="00E60D77" w:rsidRPr="00982E97" w:rsidRDefault="00E60D77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1C026C8" w14:textId="77777777" w:rsidR="000C6A23" w:rsidRPr="00982E97" w:rsidRDefault="00FB2170" w:rsidP="00FB217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1.  </w:t>
      </w:r>
      <w:r w:rsidR="000C6A23" w:rsidRPr="00982E97">
        <w:rPr>
          <w:rFonts w:asciiTheme="minorHAnsi" w:hAnsiTheme="minorHAnsi" w:cstheme="minorHAnsi"/>
        </w:rPr>
        <w:t>Determine the end behavior.</w:t>
      </w:r>
    </w:p>
    <w:p w14:paraId="739CBBD7" w14:textId="77777777" w:rsidR="000C6A23" w:rsidRPr="00982E97" w:rsidRDefault="00FB2170" w:rsidP="00FB217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2.  </w:t>
      </w:r>
      <w:r w:rsidR="000C6A23" w:rsidRPr="00982E97">
        <w:rPr>
          <w:rFonts w:asciiTheme="minorHAnsi" w:hAnsiTheme="minorHAnsi" w:cstheme="minorHAnsi"/>
        </w:rPr>
        <w:t xml:space="preserve">Plot the </w:t>
      </w:r>
      <w:r w:rsidR="000C6A23" w:rsidRPr="00482ED9">
        <w:rPr>
          <w:rFonts w:asciiTheme="majorBidi" w:hAnsiTheme="majorBidi" w:cstheme="majorBidi"/>
          <w:i/>
          <w:iCs/>
        </w:rPr>
        <w:t>y</w:t>
      </w:r>
      <w:r w:rsidR="000C6A23" w:rsidRPr="00982E97">
        <w:rPr>
          <w:rFonts w:asciiTheme="minorHAnsi" w:hAnsiTheme="minorHAnsi" w:cstheme="minorHAnsi"/>
        </w:rPr>
        <w:t xml:space="preserve">-intercept </w:t>
      </w:r>
      <w:r w:rsidR="00C637E5" w:rsidRPr="00982E97">
        <w:rPr>
          <w:rFonts w:asciiTheme="minorHAnsi" w:hAnsiTheme="minorHAnsi" w:cstheme="minorHAnsi"/>
          <w:position w:val="-12"/>
        </w:rPr>
        <w:object w:dxaOrig="960" w:dyaOrig="360" w14:anchorId="495AB938">
          <v:shape id="_x0000_i1074" type="#_x0000_t75" alt="f left parenthesis 0 right parenthesis equals a subscript 0" style="width:48pt;height:18pt" o:ole="">
            <v:imagedata r:id="rId105" o:title=""/>
          </v:shape>
          <o:OLEObject Type="Embed" ProgID="Equation.DSMT4" ShapeID="_x0000_i1074" DrawAspect="Content" ObjectID="_1777458047" r:id="rId106"/>
        </w:object>
      </w:r>
      <w:r w:rsidRPr="00982E97">
        <w:rPr>
          <w:rFonts w:asciiTheme="minorHAnsi" w:hAnsiTheme="minorHAnsi" w:cstheme="minorHAnsi"/>
        </w:rPr>
        <w:t>.</w:t>
      </w:r>
    </w:p>
    <w:p w14:paraId="5EDF2A9A" w14:textId="77777777" w:rsidR="000C6A23" w:rsidRPr="00982E97" w:rsidRDefault="00FB2170" w:rsidP="00FB217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3.  </w:t>
      </w:r>
      <w:r w:rsidR="000C6A23" w:rsidRPr="00982E97">
        <w:rPr>
          <w:rFonts w:asciiTheme="minorHAnsi" w:hAnsiTheme="minorHAnsi" w:cstheme="minorHAnsi"/>
        </w:rPr>
        <w:t xml:space="preserve">Completely factor </w:t>
      </w:r>
      <w:r w:rsidR="00E60D77" w:rsidRPr="00982E97">
        <w:rPr>
          <w:rFonts w:asciiTheme="minorHAnsi" w:hAnsiTheme="minorHAnsi" w:cstheme="minorHAnsi"/>
          <w:i/>
        </w:rPr>
        <w:t>f</w:t>
      </w:r>
      <w:r w:rsidR="000C6A23" w:rsidRPr="00982E97">
        <w:rPr>
          <w:rFonts w:asciiTheme="minorHAnsi" w:hAnsiTheme="minorHAnsi" w:cstheme="minorHAnsi"/>
          <w:i/>
        </w:rPr>
        <w:t xml:space="preserve"> </w:t>
      </w:r>
      <w:r w:rsidR="000C6A23" w:rsidRPr="00982E97">
        <w:rPr>
          <w:rFonts w:asciiTheme="minorHAnsi" w:hAnsiTheme="minorHAnsi" w:cstheme="minorHAnsi"/>
        </w:rPr>
        <w:t>to find all real zeros and their multiplicities*</w:t>
      </w:r>
      <w:r w:rsidRPr="00982E97">
        <w:rPr>
          <w:rFonts w:asciiTheme="minorHAnsi" w:hAnsiTheme="minorHAnsi" w:cstheme="minorHAnsi"/>
        </w:rPr>
        <w:t>.</w:t>
      </w:r>
      <w:r w:rsidR="000C6A23" w:rsidRPr="00982E97">
        <w:rPr>
          <w:rFonts w:asciiTheme="minorHAnsi" w:hAnsiTheme="minorHAnsi" w:cstheme="minorHAnsi"/>
        </w:rPr>
        <w:t xml:space="preserve"> </w:t>
      </w:r>
    </w:p>
    <w:p w14:paraId="32724DC2" w14:textId="77777777" w:rsidR="000C6A23" w:rsidRPr="00982E97" w:rsidRDefault="00FB2170" w:rsidP="00FB217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 xml:space="preserve">4.  </w:t>
      </w:r>
      <w:r w:rsidR="000C6A23" w:rsidRPr="00982E97">
        <w:rPr>
          <w:rFonts w:asciiTheme="minorHAnsi" w:hAnsiTheme="minorHAnsi" w:cstheme="minorHAnsi"/>
        </w:rPr>
        <w:t xml:space="preserve">Choose a test </w:t>
      </w:r>
      <w:r w:rsidRPr="00982E97">
        <w:rPr>
          <w:rFonts w:asciiTheme="minorHAnsi" w:hAnsiTheme="minorHAnsi" w:cstheme="minorHAnsi"/>
        </w:rPr>
        <w:t>value</w:t>
      </w:r>
      <w:r w:rsidR="000C6A23" w:rsidRPr="00982E97">
        <w:rPr>
          <w:rFonts w:asciiTheme="minorHAnsi" w:hAnsiTheme="minorHAnsi" w:cstheme="minorHAnsi"/>
        </w:rPr>
        <w:t xml:space="preserve"> between each real zero and </w:t>
      </w:r>
      <w:r w:rsidRPr="00982E97">
        <w:rPr>
          <w:rFonts w:asciiTheme="minorHAnsi" w:hAnsiTheme="minorHAnsi" w:cstheme="minorHAnsi"/>
        </w:rPr>
        <w:t>sketch</w:t>
      </w:r>
      <w:r w:rsidR="000C6A23" w:rsidRPr="00982E97">
        <w:rPr>
          <w:rFonts w:asciiTheme="minorHAnsi" w:hAnsiTheme="minorHAnsi" w:cstheme="minorHAnsi"/>
        </w:rPr>
        <w:t xml:space="preserve"> the graph. </w:t>
      </w:r>
    </w:p>
    <w:p w14:paraId="661DCFF6" w14:textId="77777777" w:rsidR="00FB2170" w:rsidRPr="00982E97" w:rsidRDefault="00FB2170" w:rsidP="00FB217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FF8CF09" w14:textId="4DB7A9A3" w:rsidR="000303D2" w:rsidRDefault="00C57C8F" w:rsidP="000A43D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82E97">
        <w:rPr>
          <w:rFonts w:asciiTheme="minorHAnsi" w:hAnsiTheme="minorHAnsi" w:cstheme="minorHAnsi"/>
        </w:rPr>
        <w:t>Remember, without calculus</w:t>
      </w:r>
      <w:r w:rsidR="000303D2">
        <w:rPr>
          <w:rFonts w:asciiTheme="minorHAnsi" w:hAnsiTheme="minorHAnsi" w:cstheme="minorHAnsi"/>
        </w:rPr>
        <w:t>,</w:t>
      </w:r>
      <w:r w:rsidRPr="00982E97">
        <w:rPr>
          <w:rFonts w:asciiTheme="minorHAnsi" w:hAnsiTheme="minorHAnsi" w:cstheme="minorHAnsi"/>
        </w:rPr>
        <w:t xml:space="preserve"> there is no way to precisely determine the exact coordinates of </w:t>
      </w:r>
      <w:r>
        <w:rPr>
          <w:rFonts w:asciiTheme="minorHAnsi" w:hAnsiTheme="minorHAnsi" w:cstheme="minorHAnsi"/>
        </w:rPr>
        <w:t xml:space="preserve">any </w:t>
      </w:r>
      <w:r w:rsidR="000303D2">
        <w:rPr>
          <w:rFonts w:asciiTheme="minorHAnsi" w:hAnsiTheme="minorHAnsi" w:cstheme="minorHAnsi"/>
        </w:rPr>
        <w:t>“turning points”</w:t>
      </w:r>
      <w:r w:rsidR="000A43D0">
        <w:rPr>
          <w:rFonts w:asciiTheme="minorHAnsi" w:hAnsiTheme="minorHAnsi" w:cstheme="minorHAnsi"/>
        </w:rPr>
        <w:t xml:space="preserve"> (also known as </w:t>
      </w:r>
      <w:r w:rsidR="000303D2">
        <w:rPr>
          <w:rFonts w:asciiTheme="minorHAnsi" w:hAnsiTheme="minorHAnsi" w:cstheme="minorHAnsi"/>
        </w:rPr>
        <w:t>relative maximums and relative minimums</w:t>
      </w:r>
      <w:r w:rsidR="000A43D0">
        <w:rPr>
          <w:rFonts w:asciiTheme="minorHAnsi" w:hAnsiTheme="minorHAnsi" w:cstheme="minorHAnsi"/>
        </w:rPr>
        <w:t>), on the graph of a polynomial function.</w:t>
      </w:r>
    </w:p>
    <w:p w14:paraId="55CE8629" w14:textId="77777777" w:rsidR="000A43D0" w:rsidRPr="00982E97" w:rsidRDefault="000A43D0" w:rsidP="000A43D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FA92088" w14:textId="39E66480" w:rsidR="0019181F" w:rsidRDefault="000303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*This is the most difficult step and is discussed in further detail in subsequent sections of the </w:t>
      </w:r>
      <w:proofErr w:type="spellStart"/>
      <w:r>
        <w:rPr>
          <w:rFonts w:asciiTheme="minorHAnsi" w:hAnsiTheme="minorHAnsi" w:cstheme="minorHAnsi"/>
        </w:rPr>
        <w:t>etext</w:t>
      </w:r>
      <w:proofErr w:type="spellEnd"/>
      <w:r>
        <w:rPr>
          <w:rFonts w:asciiTheme="minorHAnsi" w:hAnsiTheme="minorHAnsi" w:cstheme="minorHAnsi"/>
        </w:rPr>
        <w:t>.</w:t>
      </w:r>
      <w:r w:rsidR="0019181F">
        <w:rPr>
          <w:rFonts w:asciiTheme="minorHAnsi" w:hAnsiTheme="minorHAnsi" w:cstheme="minorHAnsi"/>
        </w:rPr>
        <w:br w:type="page"/>
      </w:r>
    </w:p>
    <w:p w14:paraId="6226BA11" w14:textId="77777777" w:rsidR="009759A2" w:rsidRDefault="009759A2" w:rsidP="000A43D0">
      <w:pPr>
        <w:pStyle w:val="Heading1"/>
        <w:spacing w:before="6000"/>
      </w:pPr>
    </w:p>
    <w:p w14:paraId="4FB2575A" w14:textId="6B882CAC" w:rsidR="00B740FE" w:rsidRPr="00982E97" w:rsidRDefault="0005439D" w:rsidP="009759A2">
      <w:pPr>
        <w:pStyle w:val="Heading1"/>
        <w:spacing w:before="6600"/>
        <w:rPr>
          <w:rFonts w:cstheme="minorHAnsi"/>
          <w:i/>
          <w:color w:val="auto"/>
          <w:szCs w:val="24"/>
        </w:rPr>
      </w:pPr>
      <w:r w:rsidRPr="00982E97">
        <w:t>Objective 7</w:t>
      </w:r>
      <w:r w:rsidR="001A7E69" w:rsidRPr="00982E97">
        <w:t xml:space="preserve">:  </w:t>
      </w:r>
      <w:r w:rsidRPr="00982E97">
        <w:t xml:space="preserve">Determining a Possible Equation of a Polynomial Function Given its </w:t>
      </w:r>
      <w:proofErr w:type="gramStart"/>
      <w:r w:rsidRPr="00982E97">
        <w:t>Graph</w:t>
      </w:r>
      <w:proofErr w:type="gramEnd"/>
    </w:p>
    <w:p w14:paraId="07CE04A5" w14:textId="77777777" w:rsidR="00F05CFF" w:rsidRPr="00982E97" w:rsidRDefault="00F05CFF" w:rsidP="000C02F4">
      <w:pPr>
        <w:rPr>
          <w:rFonts w:asciiTheme="minorHAnsi" w:hAnsiTheme="minorHAnsi" w:cstheme="minorHAnsi"/>
        </w:rPr>
      </w:pPr>
    </w:p>
    <w:sectPr w:rsidR="00F05CFF" w:rsidRPr="00982E97" w:rsidSect="00D7243A">
      <w:pgSz w:w="12240" w:h="15840"/>
      <w:pgMar w:top="1008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E68F2" w14:textId="77777777" w:rsidR="00AB5D52" w:rsidRDefault="00AB5D52" w:rsidP="000C6A23">
      <w:r>
        <w:separator/>
      </w:r>
    </w:p>
  </w:endnote>
  <w:endnote w:type="continuationSeparator" w:id="0">
    <w:p w14:paraId="10E491BF" w14:textId="77777777" w:rsidR="00AB5D52" w:rsidRDefault="00AB5D52" w:rsidP="000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628F9" w14:textId="77777777" w:rsidR="00AB5D52" w:rsidRDefault="00AB5D52" w:rsidP="000C6A23">
      <w:r>
        <w:separator/>
      </w:r>
    </w:p>
  </w:footnote>
  <w:footnote w:type="continuationSeparator" w:id="0">
    <w:p w14:paraId="735AE9AE" w14:textId="77777777" w:rsidR="00AB5D52" w:rsidRDefault="00AB5D52" w:rsidP="000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5pt;height:15pt" o:bullet="t">
        <v:imagedata r:id="rId1" o:title="hand2"/>
      </v:shape>
    </w:pict>
  </w:numPicBullet>
  <w:abstractNum w:abstractNumId="0" w15:restartNumberingAfterBreak="0">
    <w:nsid w:val="02C90DCC"/>
    <w:multiLevelType w:val="hybridMultilevel"/>
    <w:tmpl w:val="647EB11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0432B"/>
    <w:multiLevelType w:val="hybridMultilevel"/>
    <w:tmpl w:val="9FCAA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6C95"/>
    <w:multiLevelType w:val="hybridMultilevel"/>
    <w:tmpl w:val="31E460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32771"/>
    <w:multiLevelType w:val="hybridMultilevel"/>
    <w:tmpl w:val="A404A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832"/>
    <w:multiLevelType w:val="hybridMultilevel"/>
    <w:tmpl w:val="AFF6E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56AA5"/>
    <w:multiLevelType w:val="hybridMultilevel"/>
    <w:tmpl w:val="D3F877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6FCE"/>
    <w:multiLevelType w:val="hybridMultilevel"/>
    <w:tmpl w:val="769479EE"/>
    <w:lvl w:ilvl="0" w:tplc="D3A28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44376B"/>
    <w:multiLevelType w:val="hybridMultilevel"/>
    <w:tmpl w:val="EDF0A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57B7"/>
    <w:multiLevelType w:val="hybridMultilevel"/>
    <w:tmpl w:val="CAC44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1246"/>
    <w:multiLevelType w:val="hybridMultilevel"/>
    <w:tmpl w:val="DB90B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30785"/>
    <w:multiLevelType w:val="hybridMultilevel"/>
    <w:tmpl w:val="A984D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2560">
    <w:abstractNumId w:val="6"/>
  </w:num>
  <w:num w:numId="2" w16cid:durableId="949896431">
    <w:abstractNumId w:val="1"/>
  </w:num>
  <w:num w:numId="3" w16cid:durableId="1093237180">
    <w:abstractNumId w:val="4"/>
  </w:num>
  <w:num w:numId="4" w16cid:durableId="1978950036">
    <w:abstractNumId w:val="7"/>
  </w:num>
  <w:num w:numId="5" w16cid:durableId="1285380841">
    <w:abstractNumId w:val="2"/>
  </w:num>
  <w:num w:numId="6" w16cid:durableId="1812552784">
    <w:abstractNumId w:val="10"/>
  </w:num>
  <w:num w:numId="7" w16cid:durableId="159657147">
    <w:abstractNumId w:val="9"/>
  </w:num>
  <w:num w:numId="8" w16cid:durableId="881013351">
    <w:abstractNumId w:val="8"/>
  </w:num>
  <w:num w:numId="9" w16cid:durableId="1403062190">
    <w:abstractNumId w:val="0"/>
  </w:num>
  <w:num w:numId="10" w16cid:durableId="1414400238">
    <w:abstractNumId w:val="5"/>
  </w:num>
  <w:num w:numId="11" w16cid:durableId="128889690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150be5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0D"/>
    <w:rsid w:val="000059B5"/>
    <w:rsid w:val="00011CA4"/>
    <w:rsid w:val="00013402"/>
    <w:rsid w:val="000303D2"/>
    <w:rsid w:val="0003483C"/>
    <w:rsid w:val="000406CB"/>
    <w:rsid w:val="0005439D"/>
    <w:rsid w:val="00063F73"/>
    <w:rsid w:val="00066741"/>
    <w:rsid w:val="00072D86"/>
    <w:rsid w:val="00081887"/>
    <w:rsid w:val="00083BBB"/>
    <w:rsid w:val="00084E59"/>
    <w:rsid w:val="000934C4"/>
    <w:rsid w:val="000A43D0"/>
    <w:rsid w:val="000B4516"/>
    <w:rsid w:val="000B4B1B"/>
    <w:rsid w:val="000C02F4"/>
    <w:rsid w:val="000C0BFC"/>
    <w:rsid w:val="000C228F"/>
    <w:rsid w:val="000C2745"/>
    <w:rsid w:val="000C392F"/>
    <w:rsid w:val="000C5783"/>
    <w:rsid w:val="000C6A23"/>
    <w:rsid w:val="000D2612"/>
    <w:rsid w:val="000E04C2"/>
    <w:rsid w:val="000E4A5A"/>
    <w:rsid w:val="000E74C7"/>
    <w:rsid w:val="00100B37"/>
    <w:rsid w:val="001022F4"/>
    <w:rsid w:val="00102506"/>
    <w:rsid w:val="00106811"/>
    <w:rsid w:val="00107045"/>
    <w:rsid w:val="00120D92"/>
    <w:rsid w:val="00123BF8"/>
    <w:rsid w:val="00124752"/>
    <w:rsid w:val="00127F2E"/>
    <w:rsid w:val="00130C49"/>
    <w:rsid w:val="00131C45"/>
    <w:rsid w:val="00137115"/>
    <w:rsid w:val="00146895"/>
    <w:rsid w:val="00152052"/>
    <w:rsid w:val="0016471C"/>
    <w:rsid w:val="00164A72"/>
    <w:rsid w:val="00167073"/>
    <w:rsid w:val="001753D6"/>
    <w:rsid w:val="00180D15"/>
    <w:rsid w:val="00185991"/>
    <w:rsid w:val="0019181F"/>
    <w:rsid w:val="00194E56"/>
    <w:rsid w:val="00196862"/>
    <w:rsid w:val="001A0245"/>
    <w:rsid w:val="001A04AF"/>
    <w:rsid w:val="001A45C3"/>
    <w:rsid w:val="001A7E69"/>
    <w:rsid w:val="001B7228"/>
    <w:rsid w:val="001C0AC5"/>
    <w:rsid w:val="001C1F78"/>
    <w:rsid w:val="001D3E74"/>
    <w:rsid w:val="001D711D"/>
    <w:rsid w:val="001D73E0"/>
    <w:rsid w:val="001F03F4"/>
    <w:rsid w:val="001F1F5C"/>
    <w:rsid w:val="001F23C2"/>
    <w:rsid w:val="00200B7A"/>
    <w:rsid w:val="002012A0"/>
    <w:rsid w:val="0020279E"/>
    <w:rsid w:val="002045B7"/>
    <w:rsid w:val="00212079"/>
    <w:rsid w:val="00221A53"/>
    <w:rsid w:val="002261E4"/>
    <w:rsid w:val="00232224"/>
    <w:rsid w:val="002331D4"/>
    <w:rsid w:val="00234BA7"/>
    <w:rsid w:val="00236215"/>
    <w:rsid w:val="00237114"/>
    <w:rsid w:val="0024708E"/>
    <w:rsid w:val="002474C7"/>
    <w:rsid w:val="0026103C"/>
    <w:rsid w:val="00261200"/>
    <w:rsid w:val="00262A50"/>
    <w:rsid w:val="00262C44"/>
    <w:rsid w:val="00263E6A"/>
    <w:rsid w:val="0026503E"/>
    <w:rsid w:val="00274E18"/>
    <w:rsid w:val="00275936"/>
    <w:rsid w:val="002839D4"/>
    <w:rsid w:val="002908DE"/>
    <w:rsid w:val="00290964"/>
    <w:rsid w:val="002911A5"/>
    <w:rsid w:val="00291281"/>
    <w:rsid w:val="0029262A"/>
    <w:rsid w:val="00292BCB"/>
    <w:rsid w:val="002951F7"/>
    <w:rsid w:val="002A0CC9"/>
    <w:rsid w:val="002A4601"/>
    <w:rsid w:val="002A508A"/>
    <w:rsid w:val="002A68A4"/>
    <w:rsid w:val="002B458E"/>
    <w:rsid w:val="002C37EF"/>
    <w:rsid w:val="002C3F79"/>
    <w:rsid w:val="002C7223"/>
    <w:rsid w:val="002D00DC"/>
    <w:rsid w:val="002D3D3D"/>
    <w:rsid w:val="002D4704"/>
    <w:rsid w:val="002E3472"/>
    <w:rsid w:val="002F26F7"/>
    <w:rsid w:val="0030798F"/>
    <w:rsid w:val="00314003"/>
    <w:rsid w:val="00317260"/>
    <w:rsid w:val="00320732"/>
    <w:rsid w:val="00323EBB"/>
    <w:rsid w:val="00336A0A"/>
    <w:rsid w:val="00342656"/>
    <w:rsid w:val="00346D55"/>
    <w:rsid w:val="00351904"/>
    <w:rsid w:val="00355F48"/>
    <w:rsid w:val="00371DFE"/>
    <w:rsid w:val="00374E4F"/>
    <w:rsid w:val="00381436"/>
    <w:rsid w:val="00381933"/>
    <w:rsid w:val="00382030"/>
    <w:rsid w:val="003835A6"/>
    <w:rsid w:val="00383C69"/>
    <w:rsid w:val="00391332"/>
    <w:rsid w:val="0039150C"/>
    <w:rsid w:val="003916FE"/>
    <w:rsid w:val="003964C2"/>
    <w:rsid w:val="003976CD"/>
    <w:rsid w:val="003A7A30"/>
    <w:rsid w:val="003B0BE9"/>
    <w:rsid w:val="003B3F23"/>
    <w:rsid w:val="003B43BF"/>
    <w:rsid w:val="003B6B25"/>
    <w:rsid w:val="003C59D4"/>
    <w:rsid w:val="003D143C"/>
    <w:rsid w:val="003D1FFE"/>
    <w:rsid w:val="003D2808"/>
    <w:rsid w:val="003D7358"/>
    <w:rsid w:val="003E7EB5"/>
    <w:rsid w:val="003F201A"/>
    <w:rsid w:val="003F6992"/>
    <w:rsid w:val="00401FD1"/>
    <w:rsid w:val="00402033"/>
    <w:rsid w:val="00403238"/>
    <w:rsid w:val="0040352B"/>
    <w:rsid w:val="004265EA"/>
    <w:rsid w:val="00433435"/>
    <w:rsid w:val="00441878"/>
    <w:rsid w:val="00442A2B"/>
    <w:rsid w:val="004504B4"/>
    <w:rsid w:val="004621AD"/>
    <w:rsid w:val="004642AD"/>
    <w:rsid w:val="00472A9F"/>
    <w:rsid w:val="00476BBF"/>
    <w:rsid w:val="004806AD"/>
    <w:rsid w:val="00482ED9"/>
    <w:rsid w:val="0049164A"/>
    <w:rsid w:val="004A594C"/>
    <w:rsid w:val="004A667A"/>
    <w:rsid w:val="004B07AC"/>
    <w:rsid w:val="004C2B8B"/>
    <w:rsid w:val="004C3950"/>
    <w:rsid w:val="004C475C"/>
    <w:rsid w:val="004C6C40"/>
    <w:rsid w:val="004D27F8"/>
    <w:rsid w:val="004D38F8"/>
    <w:rsid w:val="004D5365"/>
    <w:rsid w:val="004E3C59"/>
    <w:rsid w:val="004E53DE"/>
    <w:rsid w:val="004E67BE"/>
    <w:rsid w:val="00500D81"/>
    <w:rsid w:val="00510C8A"/>
    <w:rsid w:val="005123A0"/>
    <w:rsid w:val="00512B4E"/>
    <w:rsid w:val="005160F4"/>
    <w:rsid w:val="00516792"/>
    <w:rsid w:val="00544E74"/>
    <w:rsid w:val="00545B85"/>
    <w:rsid w:val="00550F95"/>
    <w:rsid w:val="00551374"/>
    <w:rsid w:val="0055423E"/>
    <w:rsid w:val="005559A3"/>
    <w:rsid w:val="00561903"/>
    <w:rsid w:val="0057781C"/>
    <w:rsid w:val="00581F36"/>
    <w:rsid w:val="0058344F"/>
    <w:rsid w:val="005840DF"/>
    <w:rsid w:val="005855E8"/>
    <w:rsid w:val="00591E0B"/>
    <w:rsid w:val="00592A84"/>
    <w:rsid w:val="00592AF3"/>
    <w:rsid w:val="00593318"/>
    <w:rsid w:val="005B0B93"/>
    <w:rsid w:val="005B2490"/>
    <w:rsid w:val="005B3C65"/>
    <w:rsid w:val="005C573E"/>
    <w:rsid w:val="005D3A3F"/>
    <w:rsid w:val="005D4FD2"/>
    <w:rsid w:val="005D7F51"/>
    <w:rsid w:val="005E0F69"/>
    <w:rsid w:val="005E6917"/>
    <w:rsid w:val="005E7682"/>
    <w:rsid w:val="005F0D0B"/>
    <w:rsid w:val="005F0FB9"/>
    <w:rsid w:val="005F3062"/>
    <w:rsid w:val="006132C2"/>
    <w:rsid w:val="00613341"/>
    <w:rsid w:val="0062036F"/>
    <w:rsid w:val="00620408"/>
    <w:rsid w:val="006212EE"/>
    <w:rsid w:val="00621518"/>
    <w:rsid w:val="006315FC"/>
    <w:rsid w:val="006336DE"/>
    <w:rsid w:val="00633E88"/>
    <w:rsid w:val="0063507B"/>
    <w:rsid w:val="00641E8F"/>
    <w:rsid w:val="006568DA"/>
    <w:rsid w:val="00660910"/>
    <w:rsid w:val="006653C1"/>
    <w:rsid w:val="00670305"/>
    <w:rsid w:val="00673980"/>
    <w:rsid w:val="006748A6"/>
    <w:rsid w:val="00674D3B"/>
    <w:rsid w:val="00675894"/>
    <w:rsid w:val="00676021"/>
    <w:rsid w:val="00681A0A"/>
    <w:rsid w:val="00682924"/>
    <w:rsid w:val="006835A6"/>
    <w:rsid w:val="00686D1D"/>
    <w:rsid w:val="00697CF5"/>
    <w:rsid w:val="006A42E0"/>
    <w:rsid w:val="006B514A"/>
    <w:rsid w:val="006B6BFC"/>
    <w:rsid w:val="006B7B57"/>
    <w:rsid w:val="006C7293"/>
    <w:rsid w:val="006D0103"/>
    <w:rsid w:val="006D0B6E"/>
    <w:rsid w:val="006D1C87"/>
    <w:rsid w:val="006D2FF6"/>
    <w:rsid w:val="006D3772"/>
    <w:rsid w:val="006F5066"/>
    <w:rsid w:val="00701C09"/>
    <w:rsid w:val="00703A38"/>
    <w:rsid w:val="007043EA"/>
    <w:rsid w:val="0071096E"/>
    <w:rsid w:val="00711B76"/>
    <w:rsid w:val="00712424"/>
    <w:rsid w:val="00712AF8"/>
    <w:rsid w:val="007143BA"/>
    <w:rsid w:val="00717D8F"/>
    <w:rsid w:val="0072137F"/>
    <w:rsid w:val="00723079"/>
    <w:rsid w:val="007306C1"/>
    <w:rsid w:val="00732D0E"/>
    <w:rsid w:val="00733090"/>
    <w:rsid w:val="0074006A"/>
    <w:rsid w:val="007434CF"/>
    <w:rsid w:val="00751ABE"/>
    <w:rsid w:val="0076404E"/>
    <w:rsid w:val="00765345"/>
    <w:rsid w:val="0076573A"/>
    <w:rsid w:val="0076670D"/>
    <w:rsid w:val="00772A0C"/>
    <w:rsid w:val="00780B43"/>
    <w:rsid w:val="00787ED5"/>
    <w:rsid w:val="0079311A"/>
    <w:rsid w:val="00794E60"/>
    <w:rsid w:val="00796371"/>
    <w:rsid w:val="00797181"/>
    <w:rsid w:val="007A0A9D"/>
    <w:rsid w:val="007A2735"/>
    <w:rsid w:val="007A2D56"/>
    <w:rsid w:val="007C5C82"/>
    <w:rsid w:val="007D1286"/>
    <w:rsid w:val="007D3813"/>
    <w:rsid w:val="007D3B2C"/>
    <w:rsid w:val="007D4509"/>
    <w:rsid w:val="007D677D"/>
    <w:rsid w:val="007D7EBD"/>
    <w:rsid w:val="007E4153"/>
    <w:rsid w:val="007E527E"/>
    <w:rsid w:val="007F1D68"/>
    <w:rsid w:val="007F29C8"/>
    <w:rsid w:val="008009C6"/>
    <w:rsid w:val="00802ACD"/>
    <w:rsid w:val="00804F4B"/>
    <w:rsid w:val="008168FA"/>
    <w:rsid w:val="008209EB"/>
    <w:rsid w:val="00825277"/>
    <w:rsid w:val="00830072"/>
    <w:rsid w:val="00834E43"/>
    <w:rsid w:val="008448D3"/>
    <w:rsid w:val="00861A70"/>
    <w:rsid w:val="0086440D"/>
    <w:rsid w:val="00876586"/>
    <w:rsid w:val="008832FF"/>
    <w:rsid w:val="00884BC9"/>
    <w:rsid w:val="0088502A"/>
    <w:rsid w:val="0088688D"/>
    <w:rsid w:val="0089533C"/>
    <w:rsid w:val="008958DC"/>
    <w:rsid w:val="00896054"/>
    <w:rsid w:val="008A7A91"/>
    <w:rsid w:val="008B673D"/>
    <w:rsid w:val="008B77A9"/>
    <w:rsid w:val="008C394B"/>
    <w:rsid w:val="008C6FD0"/>
    <w:rsid w:val="008D1DBA"/>
    <w:rsid w:val="008D3AEA"/>
    <w:rsid w:val="008D5C0D"/>
    <w:rsid w:val="008D5D75"/>
    <w:rsid w:val="008D6BB0"/>
    <w:rsid w:val="008E0212"/>
    <w:rsid w:val="008E12DC"/>
    <w:rsid w:val="008E1DD8"/>
    <w:rsid w:val="008F3539"/>
    <w:rsid w:val="008F7AB5"/>
    <w:rsid w:val="00900FA5"/>
    <w:rsid w:val="0090649B"/>
    <w:rsid w:val="0092150E"/>
    <w:rsid w:val="00930B3B"/>
    <w:rsid w:val="009332B0"/>
    <w:rsid w:val="009355D0"/>
    <w:rsid w:val="00940897"/>
    <w:rsid w:val="00944653"/>
    <w:rsid w:val="00952FD2"/>
    <w:rsid w:val="00953866"/>
    <w:rsid w:val="0095466A"/>
    <w:rsid w:val="009551EC"/>
    <w:rsid w:val="00971677"/>
    <w:rsid w:val="00972521"/>
    <w:rsid w:val="00973668"/>
    <w:rsid w:val="00973F4E"/>
    <w:rsid w:val="009759A2"/>
    <w:rsid w:val="009769A6"/>
    <w:rsid w:val="00976D80"/>
    <w:rsid w:val="00976DE3"/>
    <w:rsid w:val="00980DB7"/>
    <w:rsid w:val="00982E97"/>
    <w:rsid w:val="00990C1B"/>
    <w:rsid w:val="00992E2C"/>
    <w:rsid w:val="00994EBD"/>
    <w:rsid w:val="009960F5"/>
    <w:rsid w:val="00997E6D"/>
    <w:rsid w:val="009B51B1"/>
    <w:rsid w:val="009B598E"/>
    <w:rsid w:val="009B7318"/>
    <w:rsid w:val="009C0B51"/>
    <w:rsid w:val="009C0C7F"/>
    <w:rsid w:val="009C6D16"/>
    <w:rsid w:val="009D61C3"/>
    <w:rsid w:val="009D770A"/>
    <w:rsid w:val="009E3E04"/>
    <w:rsid w:val="009E3E9F"/>
    <w:rsid w:val="009E61FE"/>
    <w:rsid w:val="009E73DC"/>
    <w:rsid w:val="009F0EC7"/>
    <w:rsid w:val="00A1152F"/>
    <w:rsid w:val="00A21456"/>
    <w:rsid w:val="00A22364"/>
    <w:rsid w:val="00A26C0F"/>
    <w:rsid w:val="00A27318"/>
    <w:rsid w:val="00A31032"/>
    <w:rsid w:val="00A34078"/>
    <w:rsid w:val="00A3582F"/>
    <w:rsid w:val="00A414F4"/>
    <w:rsid w:val="00A42017"/>
    <w:rsid w:val="00A43658"/>
    <w:rsid w:val="00A67DC6"/>
    <w:rsid w:val="00A758F0"/>
    <w:rsid w:val="00A76CA4"/>
    <w:rsid w:val="00A86102"/>
    <w:rsid w:val="00A86695"/>
    <w:rsid w:val="00A901A8"/>
    <w:rsid w:val="00A922E6"/>
    <w:rsid w:val="00A93FC8"/>
    <w:rsid w:val="00A94D0D"/>
    <w:rsid w:val="00A9524D"/>
    <w:rsid w:val="00A962AF"/>
    <w:rsid w:val="00AA030B"/>
    <w:rsid w:val="00AA0E26"/>
    <w:rsid w:val="00AA425F"/>
    <w:rsid w:val="00AB43D4"/>
    <w:rsid w:val="00AB582F"/>
    <w:rsid w:val="00AB5D52"/>
    <w:rsid w:val="00AC0D7C"/>
    <w:rsid w:val="00AD417A"/>
    <w:rsid w:val="00AD43EA"/>
    <w:rsid w:val="00AE0093"/>
    <w:rsid w:val="00AE466D"/>
    <w:rsid w:val="00AF0231"/>
    <w:rsid w:val="00AF08F4"/>
    <w:rsid w:val="00B01208"/>
    <w:rsid w:val="00B01D23"/>
    <w:rsid w:val="00B046F1"/>
    <w:rsid w:val="00B059C7"/>
    <w:rsid w:val="00B107E5"/>
    <w:rsid w:val="00B10D32"/>
    <w:rsid w:val="00B16A7D"/>
    <w:rsid w:val="00B21F8C"/>
    <w:rsid w:val="00B23345"/>
    <w:rsid w:val="00B264EC"/>
    <w:rsid w:val="00B3586C"/>
    <w:rsid w:val="00B442B1"/>
    <w:rsid w:val="00B47620"/>
    <w:rsid w:val="00B55549"/>
    <w:rsid w:val="00B6104D"/>
    <w:rsid w:val="00B715CE"/>
    <w:rsid w:val="00B732B9"/>
    <w:rsid w:val="00B740FE"/>
    <w:rsid w:val="00B81370"/>
    <w:rsid w:val="00B832CB"/>
    <w:rsid w:val="00B836D4"/>
    <w:rsid w:val="00B90688"/>
    <w:rsid w:val="00B940EF"/>
    <w:rsid w:val="00B95729"/>
    <w:rsid w:val="00B96205"/>
    <w:rsid w:val="00BA0579"/>
    <w:rsid w:val="00BA0DD8"/>
    <w:rsid w:val="00BA4B4B"/>
    <w:rsid w:val="00BA583A"/>
    <w:rsid w:val="00BA7747"/>
    <w:rsid w:val="00BB0541"/>
    <w:rsid w:val="00BB462A"/>
    <w:rsid w:val="00BC3B59"/>
    <w:rsid w:val="00BC7E91"/>
    <w:rsid w:val="00BD2326"/>
    <w:rsid w:val="00BD55F6"/>
    <w:rsid w:val="00BE0282"/>
    <w:rsid w:val="00BE33BB"/>
    <w:rsid w:val="00BE343D"/>
    <w:rsid w:val="00BE6F89"/>
    <w:rsid w:val="00BF0610"/>
    <w:rsid w:val="00BF62FA"/>
    <w:rsid w:val="00C01426"/>
    <w:rsid w:val="00C027A2"/>
    <w:rsid w:val="00C030C0"/>
    <w:rsid w:val="00C0752B"/>
    <w:rsid w:val="00C10399"/>
    <w:rsid w:val="00C10A05"/>
    <w:rsid w:val="00C20A25"/>
    <w:rsid w:val="00C22873"/>
    <w:rsid w:val="00C231FC"/>
    <w:rsid w:val="00C25671"/>
    <w:rsid w:val="00C30135"/>
    <w:rsid w:val="00C32578"/>
    <w:rsid w:val="00C354D3"/>
    <w:rsid w:val="00C36072"/>
    <w:rsid w:val="00C41DF3"/>
    <w:rsid w:val="00C43FBC"/>
    <w:rsid w:val="00C448DD"/>
    <w:rsid w:val="00C518D4"/>
    <w:rsid w:val="00C57C8F"/>
    <w:rsid w:val="00C63023"/>
    <w:rsid w:val="00C6369B"/>
    <w:rsid w:val="00C637E5"/>
    <w:rsid w:val="00C65254"/>
    <w:rsid w:val="00C65348"/>
    <w:rsid w:val="00C65A5A"/>
    <w:rsid w:val="00C6602D"/>
    <w:rsid w:val="00C678D4"/>
    <w:rsid w:val="00C701D6"/>
    <w:rsid w:val="00C77B25"/>
    <w:rsid w:val="00C91CB4"/>
    <w:rsid w:val="00C927BC"/>
    <w:rsid w:val="00C95252"/>
    <w:rsid w:val="00C96DB1"/>
    <w:rsid w:val="00CA1356"/>
    <w:rsid w:val="00CA1E77"/>
    <w:rsid w:val="00CA3124"/>
    <w:rsid w:val="00CA6552"/>
    <w:rsid w:val="00CA6CB5"/>
    <w:rsid w:val="00CB363C"/>
    <w:rsid w:val="00CB388D"/>
    <w:rsid w:val="00CB4059"/>
    <w:rsid w:val="00CB7597"/>
    <w:rsid w:val="00CC0FAA"/>
    <w:rsid w:val="00CC3084"/>
    <w:rsid w:val="00CC4B0E"/>
    <w:rsid w:val="00CC6AC3"/>
    <w:rsid w:val="00CC7538"/>
    <w:rsid w:val="00CD5272"/>
    <w:rsid w:val="00CD5D69"/>
    <w:rsid w:val="00CD61CD"/>
    <w:rsid w:val="00CE2B3E"/>
    <w:rsid w:val="00CE5469"/>
    <w:rsid w:val="00CF6450"/>
    <w:rsid w:val="00D005A7"/>
    <w:rsid w:val="00D02154"/>
    <w:rsid w:val="00D15222"/>
    <w:rsid w:val="00D177AA"/>
    <w:rsid w:val="00D22989"/>
    <w:rsid w:val="00D3334C"/>
    <w:rsid w:val="00D43AE3"/>
    <w:rsid w:val="00D471A0"/>
    <w:rsid w:val="00D52F3A"/>
    <w:rsid w:val="00D5484E"/>
    <w:rsid w:val="00D640CE"/>
    <w:rsid w:val="00D646C7"/>
    <w:rsid w:val="00D64D14"/>
    <w:rsid w:val="00D70B11"/>
    <w:rsid w:val="00D7243A"/>
    <w:rsid w:val="00D817F2"/>
    <w:rsid w:val="00D82E17"/>
    <w:rsid w:val="00D83442"/>
    <w:rsid w:val="00D84606"/>
    <w:rsid w:val="00D85B77"/>
    <w:rsid w:val="00D87392"/>
    <w:rsid w:val="00D96BD0"/>
    <w:rsid w:val="00D973D0"/>
    <w:rsid w:val="00DA3C05"/>
    <w:rsid w:val="00DC1486"/>
    <w:rsid w:val="00DC5104"/>
    <w:rsid w:val="00DC6651"/>
    <w:rsid w:val="00DD05D9"/>
    <w:rsid w:val="00DE1FD3"/>
    <w:rsid w:val="00DE2353"/>
    <w:rsid w:val="00DE6220"/>
    <w:rsid w:val="00DE6AC1"/>
    <w:rsid w:val="00DF46A8"/>
    <w:rsid w:val="00DF6B31"/>
    <w:rsid w:val="00E008A0"/>
    <w:rsid w:val="00E016C1"/>
    <w:rsid w:val="00E14547"/>
    <w:rsid w:val="00E14664"/>
    <w:rsid w:val="00E15D0D"/>
    <w:rsid w:val="00E162CC"/>
    <w:rsid w:val="00E2052D"/>
    <w:rsid w:val="00E20592"/>
    <w:rsid w:val="00E22E6A"/>
    <w:rsid w:val="00E237BC"/>
    <w:rsid w:val="00E268A6"/>
    <w:rsid w:val="00E34AF2"/>
    <w:rsid w:val="00E426C8"/>
    <w:rsid w:val="00E44D45"/>
    <w:rsid w:val="00E47BFE"/>
    <w:rsid w:val="00E47CD1"/>
    <w:rsid w:val="00E523A0"/>
    <w:rsid w:val="00E5310E"/>
    <w:rsid w:val="00E55091"/>
    <w:rsid w:val="00E5518E"/>
    <w:rsid w:val="00E60D77"/>
    <w:rsid w:val="00E61F6C"/>
    <w:rsid w:val="00E67CDB"/>
    <w:rsid w:val="00E850F2"/>
    <w:rsid w:val="00E87025"/>
    <w:rsid w:val="00E90DB0"/>
    <w:rsid w:val="00E92A34"/>
    <w:rsid w:val="00E9328C"/>
    <w:rsid w:val="00E94B32"/>
    <w:rsid w:val="00EA14D7"/>
    <w:rsid w:val="00EA3F58"/>
    <w:rsid w:val="00EB0AAF"/>
    <w:rsid w:val="00EB23B6"/>
    <w:rsid w:val="00EB481C"/>
    <w:rsid w:val="00EB509D"/>
    <w:rsid w:val="00ED262E"/>
    <w:rsid w:val="00ED2EA2"/>
    <w:rsid w:val="00ED4C5C"/>
    <w:rsid w:val="00EE0A4B"/>
    <w:rsid w:val="00EE236A"/>
    <w:rsid w:val="00EF1F23"/>
    <w:rsid w:val="00EF4573"/>
    <w:rsid w:val="00EF4EEB"/>
    <w:rsid w:val="00EF5EBA"/>
    <w:rsid w:val="00F04D14"/>
    <w:rsid w:val="00F05CFF"/>
    <w:rsid w:val="00F07BC4"/>
    <w:rsid w:val="00F11D85"/>
    <w:rsid w:val="00F20002"/>
    <w:rsid w:val="00F21680"/>
    <w:rsid w:val="00F241D0"/>
    <w:rsid w:val="00F43EB2"/>
    <w:rsid w:val="00F443DE"/>
    <w:rsid w:val="00F528BA"/>
    <w:rsid w:val="00F54270"/>
    <w:rsid w:val="00F551B6"/>
    <w:rsid w:val="00F600F0"/>
    <w:rsid w:val="00F613AD"/>
    <w:rsid w:val="00F621AA"/>
    <w:rsid w:val="00F63008"/>
    <w:rsid w:val="00F71225"/>
    <w:rsid w:val="00F73C37"/>
    <w:rsid w:val="00F75D57"/>
    <w:rsid w:val="00F84137"/>
    <w:rsid w:val="00F84844"/>
    <w:rsid w:val="00F87309"/>
    <w:rsid w:val="00F95949"/>
    <w:rsid w:val="00FA278B"/>
    <w:rsid w:val="00FA2CE2"/>
    <w:rsid w:val="00FB2170"/>
    <w:rsid w:val="00FB352F"/>
    <w:rsid w:val="00FB4F3E"/>
    <w:rsid w:val="00FC40BA"/>
    <w:rsid w:val="00FC5076"/>
    <w:rsid w:val="00FD03D0"/>
    <w:rsid w:val="00FD23EC"/>
    <w:rsid w:val="00FD2E25"/>
    <w:rsid w:val="00FD42C1"/>
    <w:rsid w:val="00FD5E05"/>
    <w:rsid w:val="00FF58BF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50be5,blue"/>
    </o:shapedefaults>
    <o:shapelayout v:ext="edit">
      <o:idmap v:ext="edit" data="2"/>
    </o:shapelayout>
  </w:shapeDefaults>
  <w:decimalSymbol w:val="."/>
  <w:listSeparator w:val=","/>
  <w14:docId w14:val="2DF20AB5"/>
  <w15:chartTrackingRefBased/>
  <w15:docId w15:val="{5D31538D-6E4D-4C34-B262-B5130E56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2E97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2E25"/>
    <w:rPr>
      <w:rFonts w:ascii="Tahoma" w:hAnsi="Tahoma" w:cs="Tahoma"/>
      <w:sz w:val="16"/>
      <w:szCs w:val="16"/>
    </w:rPr>
  </w:style>
  <w:style w:type="paragraph" w:customStyle="1" w:styleId="NormalText">
    <w:name w:val="Normal Text"/>
    <w:rsid w:val="00FD23EC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character" w:styleId="CommentReference">
    <w:name w:val="annotation reference"/>
    <w:rsid w:val="000C6A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A23"/>
  </w:style>
  <w:style w:type="paragraph" w:styleId="CommentSubject">
    <w:name w:val="annotation subject"/>
    <w:basedOn w:val="CommentText"/>
    <w:next w:val="CommentText"/>
    <w:link w:val="CommentSubjectChar"/>
    <w:rsid w:val="000C6A23"/>
    <w:rPr>
      <w:b/>
      <w:bCs/>
    </w:rPr>
  </w:style>
  <w:style w:type="character" w:customStyle="1" w:styleId="CommentSubjectChar">
    <w:name w:val="Comment Subject Char"/>
    <w:link w:val="CommentSubject"/>
    <w:rsid w:val="000C6A23"/>
    <w:rPr>
      <w:b/>
      <w:bCs/>
    </w:rPr>
  </w:style>
  <w:style w:type="character" w:styleId="Hyperlink">
    <w:name w:val="Hyperlink"/>
    <w:rsid w:val="000C6A23"/>
    <w:rPr>
      <w:color w:val="0000FF"/>
      <w:u w:val="single"/>
    </w:rPr>
  </w:style>
  <w:style w:type="character" w:styleId="FollowedHyperlink">
    <w:name w:val="FollowedHyperlink"/>
    <w:rsid w:val="000C6A2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0C6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0C6A23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0C6A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6A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6A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A23"/>
    <w:rPr>
      <w:sz w:val="24"/>
      <w:szCs w:val="24"/>
    </w:rPr>
  </w:style>
  <w:style w:type="table" w:styleId="TableGrid">
    <w:name w:val="Table Grid"/>
    <w:basedOn w:val="TableNormal"/>
    <w:rsid w:val="0081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982E9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982E97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982E97"/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4.png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image" Target="media/image6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32" Type="http://schemas.openxmlformats.org/officeDocument/2006/relationships/image" Target="media/image15.jpeg"/><Relationship Id="rId37" Type="http://schemas.openxmlformats.org/officeDocument/2006/relationships/image" Target="media/image19.wmf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74" Type="http://schemas.openxmlformats.org/officeDocument/2006/relationships/image" Target="media/image36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1.wmf"/><Relationship Id="rId48" Type="http://schemas.openxmlformats.org/officeDocument/2006/relationships/image" Target="media/image25.png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6.jpeg"/><Relationship Id="rId38" Type="http://schemas.openxmlformats.org/officeDocument/2006/relationships/oleObject" Target="embeddings/oleObject13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9.bin"/><Relationship Id="rId10" Type="http://schemas.openxmlformats.org/officeDocument/2006/relationships/image" Target="media/image3.wmf"/><Relationship Id="rId31" Type="http://schemas.openxmlformats.org/officeDocument/2006/relationships/image" Target="media/image14.jpeg"/><Relationship Id="rId44" Type="http://schemas.openxmlformats.org/officeDocument/2006/relationships/oleObject" Target="embeddings/oleObject17.bin"/><Relationship Id="rId52" Type="http://schemas.openxmlformats.org/officeDocument/2006/relationships/image" Target="media/image27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7.jpeg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7.wmf"/><Relationship Id="rId97" Type="http://schemas.openxmlformats.org/officeDocument/2006/relationships/image" Target="media/image46.wmf"/><Relationship Id="rId104" Type="http://schemas.openxmlformats.org/officeDocument/2006/relationships/image" Target="media/image50.jpeg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20.wmf"/><Relationship Id="rId45" Type="http://schemas.openxmlformats.org/officeDocument/2006/relationships/image" Target="media/image22.png"/><Relationship Id="rId66" Type="http://schemas.openxmlformats.org/officeDocument/2006/relationships/oleObject" Target="embeddings/oleObject27.bin"/><Relationship Id="rId87" Type="http://schemas.openxmlformats.org/officeDocument/2006/relationships/image" Target="media/image41.wmf"/><Relationship Id="rId61" Type="http://schemas.openxmlformats.org/officeDocument/2006/relationships/image" Target="media/image31.wmf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jpeg"/><Relationship Id="rId35" Type="http://schemas.openxmlformats.org/officeDocument/2006/relationships/image" Target="media/image18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3.png"/><Relationship Id="rId67" Type="http://schemas.openxmlformats.org/officeDocument/2006/relationships/image" Target="media/image3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D009-B1E8-4D6F-B5C4-78292245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 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13</cp:revision>
  <cp:lastPrinted>2019-04-22T14:53:00Z</cp:lastPrinted>
  <dcterms:created xsi:type="dcterms:W3CDTF">2024-05-17T12:57:00Z</dcterms:created>
  <dcterms:modified xsi:type="dcterms:W3CDTF">2024-05-17T18:19:00Z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